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A76" w:rsidRPr="00592A95" w:rsidRDefault="00AF3758" w:rsidP="00AF3758">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dtPr>
            <w:sdtEndPr/>
            <w:sdtContent>
              <w:r w:rsidR="004064A9">
                <w:rPr>
                  <w:rFonts w:asciiTheme="majorHAnsi" w:hAnsiTheme="majorHAnsi"/>
                  <w:sz w:val="20"/>
                  <w:szCs w:val="20"/>
                </w:rPr>
                <w:t>BU13 (2014)</w:t>
              </w:r>
            </w:sdtContent>
          </w:sdt>
        </w:sdtContent>
      </w:sdt>
    </w:p>
    <w:p w:rsidR="00AF3758" w:rsidRPr="00592A95" w:rsidRDefault="00AF3758" w:rsidP="00AF3758">
      <w:pPr>
        <w:jc w:val="center"/>
        <w:outlineLvl w:val="0"/>
        <w:rPr>
          <w:rFonts w:asciiTheme="majorHAnsi" w:hAnsiTheme="majorHAnsi" w:cs="Arial"/>
          <w:b/>
          <w:sz w:val="34"/>
          <w:szCs w:val="34"/>
        </w:rPr>
      </w:pPr>
      <w:r w:rsidRPr="00592A95">
        <w:rPr>
          <w:rFonts w:asciiTheme="majorHAnsi" w:hAnsiTheme="majorHAnsi" w:cs="Arial"/>
          <w:b/>
          <w:sz w:val="34"/>
          <w:szCs w:val="34"/>
        </w:rPr>
        <w:t>New/Special Course Proposal-Bulletin Change Transmittal Form</w:t>
      </w:r>
    </w:p>
    <w:permStart w:id="1602510392" w:edGrp="everyone"/>
    <w:p w:rsidR="00AF3758" w:rsidRPr="00592A95" w:rsidRDefault="00CD54C7" w:rsidP="00AF3758">
      <w:pPr>
        <w:ind w:left="360" w:hanging="360"/>
        <w:rPr>
          <w:rFonts w:asciiTheme="majorHAnsi" w:hAnsiTheme="majorHAnsi" w:cs="Arial"/>
          <w:b/>
        </w:rPr>
      </w:pPr>
      <w:sdt>
        <w:sdtPr>
          <w:rPr>
            <w:rFonts w:ascii="MS Gothic" w:eastAsia="MS Gothic" w:hAnsiTheme="majorHAnsi"/>
          </w:rPr>
          <w:id w:val="1391844015"/>
          <w14:checkbox>
            <w14:checked w14:val="1"/>
            <w14:checkedState w14:val="2612" w14:font="MS Gothic"/>
            <w14:uncheckedState w14:val="2610" w14:font="MS Gothic"/>
          </w14:checkbox>
        </w:sdtPr>
        <w:sdtEndPr/>
        <w:sdtContent>
          <w:r w:rsidR="00633301">
            <w:rPr>
              <w:rFonts w:ascii="MS Gothic" w:eastAsia="MS Gothic" w:hAnsi="MS Gothic" w:hint="eastAsia"/>
            </w:rPr>
            <w:t>☒</w:t>
          </w:r>
        </w:sdtContent>
      </w:sdt>
      <w:permEnd w:id="1602510392"/>
      <w:r w:rsidR="00FB7442">
        <w:rPr>
          <w:rFonts w:asciiTheme="majorHAnsi" w:hAnsiTheme="majorHAnsi" w:cs="Arial"/>
          <w:b/>
          <w:sz w:val="20"/>
          <w:szCs w:val="20"/>
        </w:rPr>
        <w:t xml:space="preserve"> </w:t>
      </w:r>
      <w:r w:rsidR="00AF3758" w:rsidRPr="00592A95">
        <w:rPr>
          <w:rFonts w:asciiTheme="majorHAnsi" w:hAnsiTheme="majorHAnsi" w:cs="Arial"/>
          <w:b/>
          <w:sz w:val="20"/>
          <w:szCs w:val="20"/>
        </w:rPr>
        <w:t>Undergraduate Curriculum Council</w:t>
      </w:r>
      <w:r w:rsidR="00AF3758" w:rsidRPr="00592A95">
        <w:rPr>
          <w:rFonts w:asciiTheme="majorHAnsi" w:hAnsiTheme="majorHAnsi" w:cs="Arial"/>
          <w:sz w:val="20"/>
          <w:szCs w:val="20"/>
        </w:rPr>
        <w:t xml:space="preserve"> - Print 1 copy for signatures and save 1 electronic copy.</w:t>
      </w:r>
      <w:bookmarkStart w:id="0" w:name="_GoBack"/>
      <w:bookmarkEnd w:id="0"/>
    </w:p>
    <w:permStart w:id="654578836" w:edGrp="everyone"/>
    <w:p w:rsidR="00AF3758" w:rsidRPr="00592A95" w:rsidRDefault="00CD54C7" w:rsidP="00AF3758">
      <w:pPr>
        <w:rPr>
          <w:rFonts w:asciiTheme="majorHAnsi" w:hAnsiTheme="majorHAnsi"/>
        </w:rPr>
      </w:pPr>
      <w:sdt>
        <w:sdtPr>
          <w:rPr>
            <w:rFonts w:ascii="MS Gothic" w:eastAsia="MS Gothic" w:hAnsiTheme="majorHAnsi"/>
          </w:rPr>
          <w:id w:val="190806198"/>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654578836"/>
      <w:r w:rsidR="00FB7442">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8" w:history="1">
        <w:r w:rsidR="00EF59AD" w:rsidRPr="001E1F6B">
          <w:rPr>
            <w:rStyle w:val="Hyperlink"/>
            <w:rFonts w:asciiTheme="majorHAnsi" w:hAnsiTheme="majorHAnsi" w:cs="Arial"/>
            <w:sz w:val="20"/>
            <w:szCs w:val="20"/>
          </w:rPr>
          <w:t>pheath@astate.edu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AF3758" w:rsidRPr="00592A95" w:rsidTr="00A0329C">
        <w:tc>
          <w:tcPr>
            <w:tcW w:w="10908" w:type="dxa"/>
            <w:tcBorders>
              <w:top w:val="double" w:sz="4" w:space="0" w:color="auto"/>
              <w:left w:val="double" w:sz="4" w:space="0" w:color="auto"/>
              <w:bottom w:val="double" w:sz="4" w:space="0" w:color="auto"/>
              <w:right w:val="double" w:sz="4" w:space="0" w:color="auto"/>
            </w:tcBorders>
            <w:shd w:val="clear" w:color="auto" w:fill="CCFFFF"/>
          </w:tcPr>
          <w:permStart w:id="1463619610" w:edGrp="everyone"/>
          <w:p w:rsidR="00AF3758" w:rsidRPr="00592A95" w:rsidRDefault="00CD54C7" w:rsidP="00001C04">
            <w:pPr>
              <w:spacing w:before="120" w:after="0"/>
              <w:ind w:left="360" w:hanging="360"/>
              <w:rPr>
                <w:rFonts w:asciiTheme="majorHAnsi" w:hAnsiTheme="majorHAnsi" w:cs="Arial"/>
                <w:b/>
                <w:sz w:val="20"/>
                <w:szCs w:val="20"/>
              </w:rPr>
            </w:pPr>
            <w:sdt>
              <w:sdtPr>
                <w:rPr>
                  <w:rFonts w:ascii="MS Gothic" w:eastAsia="MS Gothic" w:hAnsiTheme="majorHAnsi"/>
                </w:rPr>
                <w:id w:val="-348720242"/>
                <w14:checkbox>
                  <w14:checked w14:val="1"/>
                  <w14:checkedState w14:val="2612" w14:font="MS Gothic"/>
                  <w14:uncheckedState w14:val="2610" w14:font="MS Gothic"/>
                </w14:checkbox>
              </w:sdtPr>
              <w:sdtEndPr/>
              <w:sdtContent>
                <w:r w:rsidR="00633301">
                  <w:rPr>
                    <w:rFonts w:ascii="MS Gothic" w:eastAsia="MS Gothic" w:hAnsi="MS Gothic" w:hint="eastAsia"/>
                  </w:rPr>
                  <w:t>☒</w:t>
                </w:r>
              </w:sdtContent>
            </w:sdt>
            <w:permEnd w:id="1463619610"/>
            <w:r w:rsidR="00AF3758" w:rsidRPr="00592A95">
              <w:rPr>
                <w:rFonts w:asciiTheme="majorHAnsi" w:hAnsiTheme="majorHAnsi" w:cs="Arial"/>
                <w:b/>
                <w:sz w:val="20"/>
                <w:szCs w:val="20"/>
              </w:rPr>
              <w:t xml:space="preserve">New Course  or </w:t>
            </w:r>
            <w:permStart w:id="253131243" w:edGrp="everyone"/>
            <w:sdt>
              <w:sdtPr>
                <w:rPr>
                  <w:rFonts w:ascii="MS Gothic" w:eastAsia="MS Gothic" w:hAnsiTheme="majorHAnsi"/>
                </w:rPr>
                <w:id w:val="-774638297"/>
                <w14:checkbox>
                  <w14:checked w14:val="0"/>
                  <w14:checkedState w14:val="2612" w14:font="MS Gothic"/>
                  <w14:uncheckedState w14:val="2610" w14:font="MS Gothic"/>
                </w14:checkbox>
              </w:sdtPr>
              <w:sdtEndPr/>
              <w:sdtContent>
                <w:r w:rsidR="00001C04">
                  <w:rPr>
                    <w:rFonts w:ascii="MS Gothic" w:eastAsia="MS Gothic" w:hAnsi="MS Gothic" w:hint="eastAsia"/>
                  </w:rPr>
                  <w:t>☐</w:t>
                </w:r>
              </w:sdtContent>
            </w:sdt>
            <w:r w:rsidR="00001C04">
              <w:rPr>
                <w:rFonts w:asciiTheme="majorHAnsi" w:hAnsiTheme="majorHAnsi" w:cs="Arial"/>
                <w:b/>
                <w:sz w:val="20"/>
                <w:szCs w:val="20"/>
              </w:rPr>
              <w:t xml:space="preserve"> </w:t>
            </w:r>
            <w:permEnd w:id="253131243"/>
            <w:r w:rsidR="00001C04">
              <w:rPr>
                <w:rFonts w:asciiTheme="majorHAnsi" w:hAnsiTheme="majorHAnsi" w:cs="Arial"/>
                <w:b/>
                <w:sz w:val="20"/>
                <w:szCs w:val="20"/>
              </w:rPr>
              <w:t xml:space="preserve"> </w:t>
            </w:r>
            <w:r w:rsidR="00EC6970">
              <w:rPr>
                <w:rFonts w:asciiTheme="majorHAnsi" w:hAnsiTheme="majorHAnsi" w:cs="Arial"/>
                <w:b/>
                <w:sz w:val="20"/>
                <w:szCs w:val="20"/>
              </w:rPr>
              <w:t xml:space="preserve">Special Course  </w:t>
            </w:r>
            <w:r w:rsidR="00AF3758" w:rsidRPr="00592A95">
              <w:rPr>
                <w:rFonts w:asciiTheme="majorHAnsi" w:hAnsiTheme="majorHAnsi" w:cs="Arial"/>
                <w:b/>
                <w:sz w:val="20"/>
                <w:szCs w:val="20"/>
              </w:rPr>
              <w:t>(Check one box)</w:t>
            </w:r>
          </w:p>
          <w:p w:rsidR="00AF3758" w:rsidRPr="00592A95" w:rsidRDefault="00AF3758" w:rsidP="00001C04">
            <w:pPr>
              <w:tabs>
                <w:tab w:val="left" w:pos="400"/>
                <w:tab w:val="left" w:pos="4300"/>
                <w:tab w:val="left" w:pos="5800"/>
                <w:tab w:val="left" w:pos="9990"/>
              </w:tabs>
              <w:spacing w:before="120" w:after="0"/>
              <w:rPr>
                <w:rFonts w:asciiTheme="majorHAnsi" w:hAnsiTheme="majorHAnsi"/>
                <w:i/>
                <w:sz w:val="16"/>
                <w:szCs w:val="16"/>
              </w:rPr>
            </w:pPr>
            <w:r w:rsidRPr="00592A95">
              <w:rPr>
                <w:rFonts w:asciiTheme="majorHAnsi" w:hAnsiTheme="majorHAnsi" w:cs="Arial"/>
                <w:i/>
                <w:sz w:val="20"/>
                <w:szCs w:val="20"/>
              </w:rPr>
              <w:t xml:space="preserve">Please complete the following and attach a copy of the catalogue page(s) showing what changes are necessary.  </w:t>
            </w:r>
          </w:p>
        </w:tc>
      </w:tr>
    </w:tbl>
    <w:p w:rsidR="00001C04" w:rsidRPr="00592A95" w:rsidRDefault="00001C04" w:rsidP="00001C04">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592A95" w:rsidTr="00B54E08">
        <w:trPr>
          <w:trHeight w:val="1089"/>
        </w:trPr>
        <w:tc>
          <w:tcPr>
            <w:tcW w:w="5451" w:type="dxa"/>
            <w:vAlign w:val="center"/>
          </w:tcPr>
          <w:p w:rsidR="00001C04" w:rsidRPr="00592A95" w:rsidRDefault="00CD54C7" w:rsidP="00B54E08">
            <w:pPr>
              <w:rPr>
                <w:rFonts w:asciiTheme="majorHAnsi" w:hAnsiTheme="majorHAnsi"/>
                <w:sz w:val="20"/>
                <w:szCs w:val="20"/>
              </w:rPr>
            </w:pPr>
            <w:sdt>
              <w:sdtPr>
                <w:rPr>
                  <w:rFonts w:asciiTheme="majorHAnsi" w:hAnsiTheme="majorHAnsi"/>
                  <w:sz w:val="20"/>
                  <w:szCs w:val="20"/>
                </w:rPr>
                <w:id w:val="-356667795"/>
                <w:placeholder>
                  <w:docPart w:val="944EBA4ED7BC4C9FBAFE359B6F3D70B7"/>
                </w:placeholder>
                <w:showingPlcHdr/>
              </w:sdtPr>
              <w:sdtEndPr/>
              <w:sdtContent>
                <w:permStart w:id="1878722375"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878722375"/>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83312976"/>
                <w:placeholder>
                  <w:docPart w:val="4F72A3E8091D404ABB6A422BD4860058"/>
                </w:placeholder>
                <w:showingPlcHdr/>
                <w:date>
                  <w:dateFormat w:val="M/d/yyyy"/>
                  <w:lid w:val="en-US"/>
                  <w:storeMappedDataAs w:val="dateTime"/>
                  <w:calendar w:val="gregorian"/>
                </w:date>
              </w:sdtPr>
              <w:sdtEndPr/>
              <w:sdtContent>
                <w:permStart w:id="2046778513"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2046778513"/>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Curriculum Committee Chair</w:t>
            </w:r>
          </w:p>
        </w:tc>
        <w:tc>
          <w:tcPr>
            <w:tcW w:w="5451" w:type="dxa"/>
            <w:vAlign w:val="center"/>
          </w:tcPr>
          <w:p w:rsidR="00001C04" w:rsidRPr="00592A95" w:rsidRDefault="00CD54C7" w:rsidP="00B54E08">
            <w:pPr>
              <w:rPr>
                <w:rFonts w:asciiTheme="majorHAnsi" w:hAnsiTheme="majorHAnsi"/>
                <w:sz w:val="16"/>
                <w:szCs w:val="16"/>
              </w:rPr>
            </w:pPr>
            <w:sdt>
              <w:sdtPr>
                <w:rPr>
                  <w:rFonts w:asciiTheme="majorHAnsi" w:hAnsiTheme="majorHAnsi"/>
                  <w:sz w:val="20"/>
                  <w:szCs w:val="20"/>
                </w:rPr>
                <w:id w:val="952207901"/>
                <w:placeholder>
                  <w:docPart w:val="4095FC21BA1648C4B14A8F496CA74780"/>
                </w:placeholder>
              </w:sdtPr>
              <w:sdtEndPr/>
              <w:sdtContent>
                <w:sdt>
                  <w:sdtPr>
                    <w:rPr>
                      <w:rFonts w:asciiTheme="majorHAnsi" w:hAnsiTheme="majorHAnsi"/>
                      <w:sz w:val="20"/>
                      <w:szCs w:val="20"/>
                    </w:rPr>
                    <w:id w:val="-106197775"/>
                    <w:placeholder>
                      <w:docPart w:val="5AB61C7ABDC94312823997E7E656BC77"/>
                    </w:placeholder>
                    <w:showingPlcHdr/>
                  </w:sdtPr>
                  <w:sdtEndPr/>
                  <w:sdtContent>
                    <w:permStart w:id="547171377"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547171377"/>
                  </w:sdtContent>
                </w:sdt>
              </w:sdtContent>
            </w:sdt>
            <w:r w:rsidR="00001C04" w:rsidRPr="00592A95">
              <w:rPr>
                <w:rFonts w:asciiTheme="majorHAnsi" w:hAnsiTheme="majorHAnsi"/>
                <w:sz w:val="20"/>
                <w:szCs w:val="20"/>
              </w:rPr>
              <w:t xml:space="preserve"> </w:t>
            </w:r>
            <w:r w:rsidR="00001C04" w:rsidRPr="00592A95">
              <w:rPr>
                <w:rFonts w:asciiTheme="majorHAnsi" w:hAnsiTheme="majorHAnsi"/>
                <w:sz w:val="16"/>
                <w:szCs w:val="16"/>
              </w:rPr>
              <w:t xml:space="preserve"> </w:t>
            </w:r>
            <w:sdt>
              <w:sdtPr>
                <w:rPr>
                  <w:rFonts w:asciiTheme="majorHAnsi" w:hAnsiTheme="majorHAnsi"/>
                  <w:smallCaps/>
                  <w:sz w:val="20"/>
                  <w:szCs w:val="20"/>
                </w:rPr>
                <w:id w:val="-313723901"/>
                <w:placeholder>
                  <w:docPart w:val="3EAD4FF74E9549AEA7DC1CD1F5BC6799"/>
                </w:placeholder>
                <w:showingPlcHdr/>
                <w:date>
                  <w:dateFormat w:val="M/d/yyyy"/>
                  <w:lid w:val="en-US"/>
                  <w:storeMappedDataAs w:val="dateTime"/>
                  <w:calendar w:val="gregorian"/>
                </w:date>
              </w:sdtPr>
              <w:sdtEndPr/>
              <w:sdtContent>
                <w:permStart w:id="978726829"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978726829"/>
              </w:sdtContent>
            </w:sdt>
          </w:p>
          <w:p w:rsidR="00001C04" w:rsidRPr="00592A95" w:rsidRDefault="00001C04" w:rsidP="00B54E08">
            <w:pPr>
              <w:rPr>
                <w:rFonts w:asciiTheme="majorHAnsi" w:hAnsiTheme="majorHAnsi" w:cs="Arial"/>
                <w:sz w:val="20"/>
                <w:szCs w:val="20"/>
              </w:rPr>
            </w:pPr>
            <w:r w:rsidRPr="00592A95">
              <w:rPr>
                <w:rFonts w:asciiTheme="majorHAnsi" w:hAnsiTheme="majorHAnsi"/>
                <w:b/>
                <w:sz w:val="20"/>
                <w:szCs w:val="20"/>
              </w:rPr>
              <w:t>COPE Chair (if applicable)</w:t>
            </w:r>
          </w:p>
        </w:tc>
      </w:tr>
      <w:tr w:rsidR="00001C04" w:rsidRPr="00592A95" w:rsidTr="00B54E08">
        <w:trPr>
          <w:trHeight w:val="1089"/>
        </w:trPr>
        <w:tc>
          <w:tcPr>
            <w:tcW w:w="5451" w:type="dxa"/>
            <w:vAlign w:val="center"/>
          </w:tcPr>
          <w:p w:rsidR="00001C04" w:rsidRPr="00592A95" w:rsidRDefault="00CD54C7" w:rsidP="004B67BA">
            <w:pPr>
              <w:rPr>
                <w:rFonts w:asciiTheme="majorHAnsi" w:hAnsiTheme="majorHAnsi"/>
                <w:sz w:val="20"/>
                <w:szCs w:val="20"/>
              </w:rPr>
            </w:pPr>
            <w:sdt>
              <w:sdtPr>
                <w:rPr>
                  <w:rFonts w:asciiTheme="majorHAnsi" w:hAnsiTheme="majorHAnsi"/>
                  <w:sz w:val="20"/>
                  <w:szCs w:val="20"/>
                </w:rPr>
                <w:id w:val="1169676060"/>
                <w:placeholder>
                  <w:docPart w:val="8EE386DB1FC64421ADDEB0D84C01A957"/>
                </w:placeholder>
              </w:sdtPr>
              <w:sdtEndPr/>
              <w:sdtContent>
                <w:sdt>
                  <w:sdtPr>
                    <w:rPr>
                      <w:rFonts w:asciiTheme="majorHAnsi" w:hAnsiTheme="majorHAnsi"/>
                      <w:sz w:val="20"/>
                      <w:szCs w:val="20"/>
                    </w:rPr>
                    <w:id w:val="376897373"/>
                    <w:placeholder>
                      <w:docPart w:val="3CB3947FA22F4987B5456C12F3D4FC68"/>
                    </w:placeholder>
                  </w:sdtPr>
                  <w:sdtEndPr/>
                  <w:sdtContent>
                    <w:r w:rsidR="004B67BA">
                      <w:rPr>
                        <w:rFonts w:asciiTheme="majorHAnsi" w:hAnsiTheme="majorHAnsi"/>
                        <w:sz w:val="20"/>
                        <w:szCs w:val="20"/>
                      </w:rPr>
                      <w:t>John Robertson</w:t>
                    </w:r>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133840423"/>
                <w:placeholder>
                  <w:docPart w:val="122CE2B3653746EF8BC068955F1FB794"/>
                </w:placeholder>
                <w:date w:fullDate="2015-02-13T00:00:00Z">
                  <w:dateFormat w:val="M/d/yyyy"/>
                  <w:lid w:val="en-US"/>
                  <w:storeMappedDataAs w:val="dateTime"/>
                  <w:calendar w:val="gregorian"/>
                </w:date>
              </w:sdtPr>
              <w:sdtEndPr/>
              <w:sdtContent>
                <w:r w:rsidR="0019064D">
                  <w:rPr>
                    <w:rFonts w:asciiTheme="majorHAnsi" w:hAnsiTheme="majorHAnsi"/>
                    <w:smallCaps/>
                    <w:sz w:val="20"/>
                    <w:szCs w:val="20"/>
                  </w:rPr>
                  <w:t>2/13/2015</w:t>
                </w:r>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Chair:</w:t>
            </w:r>
            <w:r w:rsidR="00001C04" w:rsidRPr="00592A95">
              <w:rPr>
                <w:rFonts w:asciiTheme="majorHAnsi" w:hAnsiTheme="majorHAnsi"/>
                <w:sz w:val="20"/>
                <w:szCs w:val="20"/>
              </w:rPr>
              <w:t xml:space="preserve"> </w:t>
            </w:r>
          </w:p>
        </w:tc>
        <w:tc>
          <w:tcPr>
            <w:tcW w:w="5451" w:type="dxa"/>
            <w:vAlign w:val="center"/>
          </w:tcPr>
          <w:p w:rsidR="00001C04" w:rsidRPr="00592A95" w:rsidRDefault="00CD54C7" w:rsidP="00B54E08">
            <w:pPr>
              <w:rPr>
                <w:rFonts w:asciiTheme="majorHAnsi" w:hAnsiTheme="majorHAnsi"/>
                <w:sz w:val="20"/>
                <w:szCs w:val="20"/>
              </w:rPr>
            </w:pPr>
            <w:sdt>
              <w:sdtPr>
                <w:rPr>
                  <w:rFonts w:asciiTheme="majorHAnsi" w:hAnsiTheme="majorHAnsi"/>
                  <w:sz w:val="20"/>
                  <w:szCs w:val="20"/>
                </w:rPr>
                <w:id w:val="-208959319"/>
                <w:placeholder>
                  <w:docPart w:val="014FF160971F4299BFE88BD7B2138D9B"/>
                </w:placeholder>
              </w:sdtPr>
              <w:sdtEndPr/>
              <w:sdtContent>
                <w:sdt>
                  <w:sdtPr>
                    <w:rPr>
                      <w:rFonts w:asciiTheme="majorHAnsi" w:hAnsiTheme="majorHAnsi"/>
                      <w:sz w:val="20"/>
                      <w:szCs w:val="20"/>
                    </w:rPr>
                    <w:id w:val="1404868388"/>
                    <w:placeholder>
                      <w:docPart w:val="A3CD222376334794A2D7D385ACFE1809"/>
                    </w:placeholder>
                    <w:showingPlcHdr/>
                  </w:sdtPr>
                  <w:sdtEndPr/>
                  <w:sdtContent>
                    <w:permStart w:id="1425220668"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425220668"/>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732640"/>
                <w:placeholder>
                  <w:docPart w:val="CD1722579D9C40029947EB4B59F57A74"/>
                </w:placeholder>
                <w:showingPlcHdr/>
                <w:date>
                  <w:dateFormat w:val="M/d/yyyy"/>
                  <w:lid w:val="en-US"/>
                  <w:storeMappedDataAs w:val="dateTime"/>
                  <w:calendar w:val="gregorian"/>
                </w:date>
              </w:sdtPr>
              <w:sdtEndPr/>
              <w:sdtContent>
                <w:permStart w:id="1872117903"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872117903"/>
              </w:sdtContent>
            </w:sdt>
          </w:p>
          <w:p w:rsidR="00001C04" w:rsidRPr="00592A95" w:rsidRDefault="00001C04" w:rsidP="00B54E08">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r>
      <w:tr w:rsidR="00001C04" w:rsidRPr="00592A95" w:rsidTr="00B54E08">
        <w:trPr>
          <w:trHeight w:val="1089"/>
        </w:trPr>
        <w:tc>
          <w:tcPr>
            <w:tcW w:w="5451" w:type="dxa"/>
            <w:vAlign w:val="center"/>
          </w:tcPr>
          <w:p w:rsidR="00001C04" w:rsidRPr="00592A95" w:rsidRDefault="00CD54C7" w:rsidP="00B54E08">
            <w:pPr>
              <w:rPr>
                <w:rFonts w:asciiTheme="majorHAnsi" w:hAnsiTheme="majorHAnsi"/>
                <w:sz w:val="20"/>
                <w:szCs w:val="20"/>
              </w:rPr>
            </w:pPr>
            <w:sdt>
              <w:sdtPr>
                <w:rPr>
                  <w:rFonts w:asciiTheme="majorHAnsi" w:hAnsiTheme="majorHAnsi"/>
                  <w:sz w:val="20"/>
                  <w:szCs w:val="20"/>
                </w:rPr>
                <w:id w:val="76181568"/>
                <w:placeholder>
                  <w:docPart w:val="23E05259BC704241B3DB0C237BDFA24E"/>
                </w:placeholder>
              </w:sdtPr>
              <w:sdtEndPr/>
              <w:sdtContent>
                <w:sdt>
                  <w:sdtPr>
                    <w:rPr>
                      <w:rFonts w:asciiTheme="majorHAnsi" w:hAnsiTheme="majorHAnsi"/>
                      <w:sz w:val="20"/>
                      <w:szCs w:val="20"/>
                    </w:rPr>
                    <w:id w:val="-1873526833"/>
                    <w:placeholder>
                      <w:docPart w:val="871FDD8D5F8647ED9961111EAA039127"/>
                    </w:placeholder>
                    <w:showingPlcHdr/>
                  </w:sdtPr>
                  <w:sdtEndPr/>
                  <w:sdtContent>
                    <w:permStart w:id="1983918943"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983918943"/>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231607342"/>
                <w:placeholder>
                  <w:docPart w:val="9870CE09E048405F8CCF058555802C86"/>
                </w:placeholder>
                <w:showingPlcHdr/>
                <w:date>
                  <w:dateFormat w:val="M/d/yyyy"/>
                  <w:lid w:val="en-US"/>
                  <w:storeMappedDataAs w:val="dateTime"/>
                  <w:calendar w:val="gregorian"/>
                </w:date>
              </w:sdtPr>
              <w:sdtEndPr/>
              <w:sdtContent>
                <w:permStart w:id="709564955"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709564955"/>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Curriculum Committee Chair</w:t>
            </w:r>
          </w:p>
        </w:tc>
        <w:tc>
          <w:tcPr>
            <w:tcW w:w="5451" w:type="dxa"/>
            <w:vAlign w:val="center"/>
          </w:tcPr>
          <w:p w:rsidR="00001C04" w:rsidRPr="00592A95" w:rsidRDefault="00CD54C7" w:rsidP="00B54E08">
            <w:pPr>
              <w:rPr>
                <w:rFonts w:asciiTheme="majorHAnsi" w:hAnsiTheme="majorHAnsi"/>
                <w:sz w:val="20"/>
                <w:szCs w:val="20"/>
              </w:rPr>
            </w:pPr>
            <w:sdt>
              <w:sdtPr>
                <w:rPr>
                  <w:rFonts w:asciiTheme="majorHAnsi" w:hAnsiTheme="majorHAnsi"/>
                  <w:sz w:val="20"/>
                  <w:szCs w:val="20"/>
                </w:rPr>
                <w:id w:val="1708458304"/>
                <w:placeholder>
                  <w:docPart w:val="6ABFA68943F146009C35211315D408FB"/>
                </w:placeholder>
              </w:sdtPr>
              <w:sdtEndPr/>
              <w:sdtContent>
                <w:sdt>
                  <w:sdtPr>
                    <w:rPr>
                      <w:rFonts w:asciiTheme="majorHAnsi" w:hAnsiTheme="majorHAnsi"/>
                      <w:sz w:val="20"/>
                      <w:szCs w:val="20"/>
                    </w:rPr>
                    <w:id w:val="932550879"/>
                    <w:placeholder>
                      <w:docPart w:val="1B3831BF851649428345BE7DF5F6F44C"/>
                    </w:placeholder>
                    <w:showingPlcHdr/>
                  </w:sdtPr>
                  <w:sdtEndPr/>
                  <w:sdtContent>
                    <w:permStart w:id="1948875920"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948875920"/>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8388573"/>
                <w:placeholder>
                  <w:docPart w:val="2FDCCC87F13147BDAE2A6499B7CC5C77"/>
                </w:placeholder>
                <w:showingPlcHdr/>
                <w:date>
                  <w:dateFormat w:val="M/d/yyyy"/>
                  <w:lid w:val="en-US"/>
                  <w:storeMappedDataAs w:val="dateTime"/>
                  <w:calendar w:val="gregorian"/>
                </w:date>
              </w:sdtPr>
              <w:sdtEndPr/>
              <w:sdtContent>
                <w:permStart w:id="1086676122"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086676122"/>
              </w:sdtContent>
            </w:sdt>
          </w:p>
          <w:p w:rsidR="00001C04" w:rsidRPr="00592A95" w:rsidRDefault="00001C04" w:rsidP="00B54E08">
            <w:pPr>
              <w:rPr>
                <w:rFonts w:asciiTheme="majorHAnsi" w:hAnsiTheme="majorHAnsi"/>
                <w:sz w:val="20"/>
                <w:szCs w:val="20"/>
              </w:rPr>
            </w:pPr>
            <w:r w:rsidRPr="00592A95">
              <w:rPr>
                <w:rFonts w:asciiTheme="majorHAnsi" w:hAnsiTheme="majorHAnsi"/>
                <w:b/>
                <w:sz w:val="20"/>
                <w:szCs w:val="20"/>
              </w:rPr>
              <w:t>Undergraduate Curriculum Council Chair</w:t>
            </w:r>
          </w:p>
        </w:tc>
      </w:tr>
      <w:tr w:rsidR="00001C04" w:rsidRPr="00592A95" w:rsidTr="00B54E08">
        <w:trPr>
          <w:trHeight w:val="1089"/>
        </w:trPr>
        <w:tc>
          <w:tcPr>
            <w:tcW w:w="5451" w:type="dxa"/>
            <w:vAlign w:val="center"/>
          </w:tcPr>
          <w:p w:rsidR="00001C04" w:rsidRPr="00592A95" w:rsidRDefault="00CD54C7" w:rsidP="00B54E08">
            <w:pPr>
              <w:rPr>
                <w:rFonts w:asciiTheme="majorHAnsi" w:hAnsiTheme="majorHAnsi"/>
                <w:sz w:val="20"/>
                <w:szCs w:val="20"/>
              </w:rPr>
            </w:pPr>
            <w:sdt>
              <w:sdtPr>
                <w:rPr>
                  <w:rFonts w:asciiTheme="majorHAnsi" w:hAnsiTheme="majorHAnsi"/>
                  <w:sz w:val="20"/>
                  <w:szCs w:val="20"/>
                </w:rPr>
                <w:id w:val="922218420"/>
                <w:placeholder>
                  <w:docPart w:val="3D58B86C598C424EA1DCFE4858633EEA"/>
                </w:placeholder>
              </w:sdtPr>
              <w:sdtEndPr/>
              <w:sdtContent>
                <w:sdt>
                  <w:sdtPr>
                    <w:rPr>
                      <w:rFonts w:asciiTheme="majorHAnsi" w:hAnsiTheme="majorHAnsi"/>
                      <w:sz w:val="20"/>
                      <w:szCs w:val="20"/>
                    </w:rPr>
                    <w:id w:val="-1142416544"/>
                    <w:placeholder>
                      <w:docPart w:val="5D7328BE57354C4086C48BA138292DAD"/>
                    </w:placeholder>
                    <w:showingPlcHdr/>
                  </w:sdtPr>
                  <w:sdtEndPr/>
                  <w:sdtContent>
                    <w:permStart w:id="1590835502"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590835502"/>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65069709"/>
                <w:placeholder>
                  <w:docPart w:val="BE9E0280633C4473B8FC13D6F0E4359D"/>
                </w:placeholder>
                <w:showingPlcHdr/>
                <w:date>
                  <w:dateFormat w:val="M/d/yyyy"/>
                  <w:lid w:val="en-US"/>
                  <w:storeMappedDataAs w:val="dateTime"/>
                  <w:calendar w:val="gregorian"/>
                </w:date>
              </w:sdtPr>
              <w:sdtEndPr/>
              <w:sdtContent>
                <w:permStart w:id="662987940"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662987940"/>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Dean</w:t>
            </w:r>
          </w:p>
        </w:tc>
        <w:tc>
          <w:tcPr>
            <w:tcW w:w="5451" w:type="dxa"/>
            <w:vAlign w:val="center"/>
          </w:tcPr>
          <w:p w:rsidR="00001C04" w:rsidRPr="00592A95" w:rsidRDefault="00CD54C7" w:rsidP="00B54E08">
            <w:pPr>
              <w:rPr>
                <w:rFonts w:asciiTheme="majorHAnsi" w:hAnsiTheme="majorHAnsi"/>
                <w:sz w:val="20"/>
                <w:szCs w:val="20"/>
              </w:rPr>
            </w:pPr>
            <w:sdt>
              <w:sdtPr>
                <w:rPr>
                  <w:rFonts w:asciiTheme="majorHAnsi" w:hAnsiTheme="majorHAnsi"/>
                  <w:sz w:val="20"/>
                  <w:szCs w:val="20"/>
                </w:rPr>
                <w:id w:val="245702008"/>
                <w:placeholder>
                  <w:docPart w:val="24D6668C13184509894989C1F3F791B0"/>
                </w:placeholder>
              </w:sdtPr>
              <w:sdtEndPr/>
              <w:sdtContent>
                <w:sdt>
                  <w:sdtPr>
                    <w:rPr>
                      <w:rFonts w:asciiTheme="majorHAnsi" w:hAnsiTheme="majorHAnsi"/>
                      <w:sz w:val="20"/>
                      <w:szCs w:val="20"/>
                    </w:rPr>
                    <w:id w:val="-461583462"/>
                    <w:placeholder>
                      <w:docPart w:val="624C0BE498AC4D2C8AC00F45E4DFEB2F"/>
                    </w:placeholder>
                    <w:showingPlcHdr/>
                  </w:sdtPr>
                  <w:sdtEndPr/>
                  <w:sdtContent>
                    <w:permStart w:id="1832471666"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832471666"/>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01704949"/>
                <w:placeholder>
                  <w:docPart w:val="8A40B50B2AD040A4B045DB9CD438EBE4"/>
                </w:placeholder>
                <w:showingPlcHdr/>
                <w:date>
                  <w:dateFormat w:val="M/d/yyyy"/>
                  <w:lid w:val="en-US"/>
                  <w:storeMappedDataAs w:val="dateTime"/>
                  <w:calendar w:val="gregorian"/>
                </w:date>
              </w:sdtPr>
              <w:sdtEndPr/>
              <w:sdtContent>
                <w:permStart w:id="1741900500"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741900500"/>
              </w:sdtContent>
            </w:sdt>
          </w:p>
          <w:p w:rsidR="00001C04" w:rsidRPr="00592A95" w:rsidRDefault="00001C04" w:rsidP="00B54E08">
            <w:pPr>
              <w:rPr>
                <w:rFonts w:asciiTheme="majorHAnsi" w:hAnsiTheme="majorHAnsi"/>
                <w:sz w:val="20"/>
                <w:szCs w:val="20"/>
              </w:rPr>
            </w:pPr>
            <w:r w:rsidRPr="00592A95">
              <w:rPr>
                <w:rFonts w:asciiTheme="majorHAnsi" w:hAnsiTheme="majorHAnsi"/>
                <w:b/>
                <w:sz w:val="20"/>
                <w:szCs w:val="20"/>
              </w:rPr>
              <w:t>Graduate Curriculum Committee Chair</w:t>
            </w:r>
          </w:p>
        </w:tc>
      </w:tr>
      <w:tr w:rsidR="00001C04" w:rsidRPr="00592A95" w:rsidTr="00B54E08">
        <w:trPr>
          <w:trHeight w:val="1089"/>
        </w:trPr>
        <w:tc>
          <w:tcPr>
            <w:tcW w:w="5451" w:type="dxa"/>
            <w:vAlign w:val="center"/>
          </w:tcPr>
          <w:p w:rsidR="00001C04" w:rsidRPr="00592A95" w:rsidRDefault="00001C04" w:rsidP="00B54E08">
            <w:pPr>
              <w:rPr>
                <w:rFonts w:asciiTheme="majorHAnsi" w:hAnsiTheme="majorHAnsi"/>
                <w:sz w:val="20"/>
                <w:szCs w:val="20"/>
              </w:rPr>
            </w:pPr>
          </w:p>
        </w:tc>
        <w:tc>
          <w:tcPr>
            <w:tcW w:w="5451" w:type="dxa"/>
            <w:vAlign w:val="center"/>
          </w:tcPr>
          <w:p w:rsidR="00001C04" w:rsidRPr="00592A95" w:rsidRDefault="00CD54C7" w:rsidP="00B54E08">
            <w:pPr>
              <w:rPr>
                <w:rFonts w:asciiTheme="majorHAnsi" w:hAnsiTheme="majorHAnsi"/>
                <w:sz w:val="20"/>
                <w:szCs w:val="20"/>
              </w:rPr>
            </w:pPr>
            <w:sdt>
              <w:sdtPr>
                <w:rPr>
                  <w:rFonts w:asciiTheme="majorHAnsi" w:hAnsiTheme="majorHAnsi"/>
                  <w:sz w:val="20"/>
                  <w:szCs w:val="20"/>
                </w:rPr>
                <w:id w:val="-1614899177"/>
                <w:placeholder>
                  <w:docPart w:val="14B60F9AB13C40CEA9927B64DC9E0A96"/>
                </w:placeholder>
              </w:sdtPr>
              <w:sdtEndPr/>
              <w:sdtContent>
                <w:sdt>
                  <w:sdtPr>
                    <w:rPr>
                      <w:rFonts w:asciiTheme="majorHAnsi" w:hAnsiTheme="majorHAnsi"/>
                      <w:sz w:val="20"/>
                      <w:szCs w:val="20"/>
                    </w:rPr>
                    <w:id w:val="1197282834"/>
                    <w:placeholder>
                      <w:docPart w:val="83A4D927002E4DA1A631F65AEF3219A3"/>
                    </w:placeholder>
                    <w:showingPlcHdr/>
                  </w:sdtPr>
                  <w:sdtEndPr/>
                  <w:sdtContent>
                    <w:permStart w:id="57368708"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57368708"/>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02956336"/>
                <w:placeholder>
                  <w:docPart w:val="FBB9D5D3BB2F441CA295A93383256691"/>
                </w:placeholder>
                <w:showingPlcHdr/>
                <w:date>
                  <w:dateFormat w:val="M/d/yyyy"/>
                  <w:lid w:val="en-US"/>
                  <w:storeMappedDataAs w:val="dateTime"/>
                  <w:calendar w:val="gregorian"/>
                </w:date>
              </w:sdtPr>
              <w:sdtEndPr/>
              <w:sdtContent>
                <w:permStart w:id="1420901064"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420901064"/>
              </w:sdtContent>
            </w:sdt>
          </w:p>
          <w:p w:rsidR="00001C04" w:rsidRPr="00592A95" w:rsidRDefault="00001C04" w:rsidP="00B54E08">
            <w:pPr>
              <w:rPr>
                <w:rFonts w:asciiTheme="majorHAnsi" w:hAnsiTheme="majorHAnsi"/>
                <w:sz w:val="20"/>
                <w:szCs w:val="20"/>
              </w:rPr>
            </w:pPr>
            <w:r w:rsidRPr="00592A95">
              <w:rPr>
                <w:rFonts w:asciiTheme="majorHAnsi" w:hAnsiTheme="majorHAnsi"/>
                <w:b/>
                <w:sz w:val="20"/>
                <w:szCs w:val="20"/>
              </w:rPr>
              <w:t>Vice Chancellor for Academic Affairs</w:t>
            </w:r>
          </w:p>
        </w:tc>
      </w:tr>
    </w:tbl>
    <w:p w:rsidR="00636DB3" w:rsidRPr="00592A95" w:rsidRDefault="00636DB3" w:rsidP="00384538">
      <w:pPr>
        <w:pBdr>
          <w:bottom w:val="single" w:sz="12" w:space="1" w:color="auto"/>
        </w:pBdr>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3C334C">
        <w:rPr>
          <w:rFonts w:asciiTheme="majorHAnsi" w:hAnsiTheme="majorHAnsi" w:cs="Arial"/>
          <w:sz w:val="20"/>
          <w:szCs w:val="20"/>
        </w:rPr>
        <w:t xml:space="preserve"> </w:t>
      </w:r>
      <w:r w:rsidR="00016FE7" w:rsidRPr="00592A95">
        <w:rPr>
          <w:rFonts w:asciiTheme="majorHAnsi" w:hAnsiTheme="majorHAnsi" w:cs="Arial"/>
          <w:sz w:val="20"/>
          <w:szCs w:val="20"/>
        </w:rPr>
        <w:t>Proposed Course Prefix and Number (For variable credit courses, indicate variable range.)</w:t>
      </w:r>
    </w:p>
    <w:sdt>
      <w:sdtPr>
        <w:rPr>
          <w:rFonts w:asciiTheme="majorHAnsi" w:hAnsiTheme="majorHAnsi" w:cs="Arial"/>
          <w:sz w:val="20"/>
          <w:szCs w:val="20"/>
        </w:rPr>
        <w:id w:val="264975268"/>
        <w:placeholder>
          <w:docPart w:val="073D793DC5BA4C449A2932BA53676296"/>
        </w:placeholder>
      </w:sdtPr>
      <w:sdtEndPr/>
      <w:sdtContent>
        <w:p w:rsidR="00AF68E8" w:rsidRDefault="00633301"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ACCT 4023</w:t>
          </w:r>
        </w:p>
      </w:sdtContent>
    </w:sdt>
    <w:p w:rsidR="00C12816" w:rsidRPr="00592A95" w:rsidRDefault="00C12816" w:rsidP="00001C04">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3C334C">
        <w:rPr>
          <w:rFonts w:asciiTheme="majorHAnsi" w:hAnsiTheme="majorHAnsi" w:cs="Arial"/>
          <w:sz w:val="20"/>
          <w:szCs w:val="20"/>
        </w:rPr>
        <w:t xml:space="preserve"> </w:t>
      </w:r>
      <w:r w:rsidR="00C12816" w:rsidRPr="00592A95">
        <w:rPr>
          <w:rFonts w:asciiTheme="majorHAnsi" w:hAnsiTheme="majorHAnsi" w:cs="Arial"/>
          <w:sz w:val="20"/>
          <w:szCs w:val="20"/>
        </w:rPr>
        <w:t>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rPr>
        <w:id w:val="-388966180"/>
        <w:placeholder>
          <w:docPart w:val="EA17FE22027C46F7954545D13F6D55C1"/>
        </w:placeholder>
      </w:sdtPr>
      <w:sdtEndPr/>
      <w:sdtContent>
        <w:p w:rsidR="00AF68E8" w:rsidRDefault="00633301" w:rsidP="00AF68E8">
          <w:pPr>
            <w:tabs>
              <w:tab w:val="left" w:pos="360"/>
              <w:tab w:val="left" w:pos="720"/>
            </w:tabs>
            <w:spacing w:after="0" w:line="240" w:lineRule="auto"/>
            <w:rPr>
              <w:rFonts w:asciiTheme="majorHAnsi" w:hAnsiTheme="majorHAnsi" w:cs="Arial"/>
              <w:sz w:val="20"/>
              <w:szCs w:val="20"/>
            </w:rPr>
          </w:pPr>
          <w:r>
            <w:t>Advanced Accounting and International Issues</w:t>
          </w:r>
        </w:p>
      </w:sdtContent>
    </w:sdt>
    <w:p w:rsidR="00C12816" w:rsidRPr="00592A95" w:rsidRDefault="00C12816" w:rsidP="00001C04">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3C334C">
        <w:rPr>
          <w:rFonts w:asciiTheme="majorHAnsi" w:hAnsiTheme="majorHAnsi" w:cs="Arial"/>
          <w:sz w:val="20"/>
          <w:szCs w:val="20"/>
        </w:rPr>
        <w:t xml:space="preserve"> </w:t>
      </w:r>
      <w:r w:rsidR="0073125A" w:rsidRPr="00592A95">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problems, student exchange, occupational learning credit, or course for fee purpose only (e.g. an exam)?  Please choose one.</w:t>
      </w:r>
    </w:p>
    <w:sdt>
      <w:sdtPr>
        <w:rPr>
          <w:rFonts w:asciiTheme="majorHAnsi" w:hAnsiTheme="majorHAnsi" w:cs="Arial"/>
          <w:sz w:val="20"/>
          <w:szCs w:val="20"/>
        </w:rPr>
        <w:id w:val="-2106568168"/>
        <w:placeholder>
          <w:docPart w:val="131549D58A7B42E4975927A0E536BD5D"/>
        </w:placeholder>
      </w:sdtPr>
      <w:sdtEndPr/>
      <w:sdtContent>
        <w:p w:rsidR="00AF68E8" w:rsidRDefault="00633301"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Lecture only</w:t>
          </w:r>
        </w:p>
      </w:sdtContent>
    </w:sdt>
    <w:p w:rsidR="0073125A" w:rsidRPr="00592A95" w:rsidRDefault="0073125A" w:rsidP="00AF68E8">
      <w:pPr>
        <w:tabs>
          <w:tab w:val="left" w:pos="360"/>
          <w:tab w:val="left" w:pos="720"/>
        </w:tabs>
        <w:spacing w:after="0" w:line="240" w:lineRule="auto"/>
        <w:rPr>
          <w:rFonts w:asciiTheme="majorHAnsi" w:hAnsiTheme="majorHAnsi" w:cs="Arial"/>
          <w:sz w:val="20"/>
          <w:szCs w:val="20"/>
        </w:rPr>
      </w:pPr>
    </w:p>
    <w:p w:rsidR="0073125A"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3C334C">
        <w:rPr>
          <w:rFonts w:asciiTheme="majorHAnsi" w:hAnsiTheme="majorHAnsi" w:cs="Arial"/>
          <w:sz w:val="20"/>
          <w:szCs w:val="20"/>
        </w:rPr>
        <w:t xml:space="preserve"> </w:t>
      </w:r>
      <w:r w:rsidR="0073125A" w:rsidRPr="00592A95">
        <w:rPr>
          <w:rFonts w:asciiTheme="majorHAnsi" w:hAnsiTheme="majorHAnsi" w:cs="Arial"/>
          <w:sz w:val="20"/>
          <w:szCs w:val="20"/>
        </w:rPr>
        <w:t>What is the grade type (i.e. standard letter, credit/no credit, pass/fail, no grade, developmental)?</w:t>
      </w:r>
    </w:p>
    <w:sdt>
      <w:sdtPr>
        <w:rPr>
          <w:rFonts w:asciiTheme="majorHAnsi" w:hAnsiTheme="majorHAnsi" w:cs="Arial"/>
          <w:sz w:val="20"/>
          <w:szCs w:val="20"/>
        </w:rPr>
        <w:id w:val="618724488"/>
        <w:placeholder>
          <w:docPart w:val="439044DA99A04809B1D46CC99A892880"/>
        </w:placeholder>
      </w:sdtPr>
      <w:sdtEndPr/>
      <w:sdtContent>
        <w:p w:rsidR="00AF68E8" w:rsidRDefault="00633301"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sdtContent>
    </w:sdt>
    <w:p w:rsidR="00C12816" w:rsidRPr="00592A95" w:rsidRDefault="00C12816" w:rsidP="00AF68E8">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s>
        <w:spacing w:after="0" w:line="240" w:lineRule="auto"/>
        <w:rPr>
          <w:rFonts w:asciiTheme="majorHAnsi" w:hAnsiTheme="majorHAnsi"/>
          <w:sz w:val="20"/>
          <w:szCs w:val="20"/>
        </w:rPr>
      </w:pPr>
      <w:r>
        <w:rPr>
          <w:rFonts w:asciiTheme="majorHAnsi" w:hAnsiTheme="majorHAnsi" w:cs="Arial"/>
          <w:sz w:val="20"/>
          <w:szCs w:val="20"/>
        </w:rPr>
        <w:t>5.</w:t>
      </w:r>
      <w:r w:rsidR="003C334C">
        <w:rPr>
          <w:rFonts w:asciiTheme="majorHAnsi" w:hAnsiTheme="majorHAnsi" w:cs="Arial"/>
          <w:sz w:val="20"/>
          <w:szCs w:val="20"/>
        </w:rPr>
        <w:t xml:space="preserve"> </w:t>
      </w:r>
      <w:r w:rsidR="00A01035" w:rsidRPr="00592A95">
        <w:rPr>
          <w:rFonts w:asciiTheme="majorHAnsi" w:hAnsiTheme="majorHAnsi" w:cs="Arial"/>
          <w:sz w:val="20"/>
          <w:szCs w:val="20"/>
        </w:rPr>
        <w:t>Is this course dual li</w:t>
      </w:r>
      <w:r w:rsidR="00AF68E8">
        <w:rPr>
          <w:rFonts w:asciiTheme="majorHAnsi" w:hAnsiTheme="majorHAnsi" w:cs="Arial"/>
          <w:sz w:val="20"/>
          <w:szCs w:val="20"/>
        </w:rPr>
        <w:t xml:space="preserve">sted (undergraduate/graduate)? </w:t>
      </w:r>
    </w:p>
    <w:sdt>
      <w:sdtPr>
        <w:rPr>
          <w:rFonts w:asciiTheme="majorHAnsi" w:hAnsiTheme="majorHAnsi" w:cs="Arial"/>
          <w:sz w:val="20"/>
          <w:szCs w:val="20"/>
        </w:rPr>
        <w:id w:val="397027261"/>
        <w:placeholder>
          <w:docPart w:val="85B04B9C69CC4FB1A7F63B9FA0C0CD70"/>
        </w:placeholder>
      </w:sdtPr>
      <w:sdtEndPr/>
      <w:sdtContent>
        <w:p w:rsidR="00AF68E8" w:rsidRDefault="00633301"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Yes</w:t>
          </w:r>
        </w:p>
      </w:sdtContent>
    </w:sdt>
    <w:p w:rsidR="00A01035" w:rsidRPr="00592A95" w:rsidRDefault="00A01035" w:rsidP="00001C04">
      <w:pPr>
        <w:tabs>
          <w:tab w:val="left" w:pos="36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3C334C">
        <w:rPr>
          <w:rFonts w:asciiTheme="majorHAnsi" w:hAnsiTheme="majorHAnsi" w:cs="Arial"/>
          <w:sz w:val="20"/>
          <w:szCs w:val="20"/>
        </w:rPr>
        <w:t xml:space="preserve"> </w:t>
      </w:r>
      <w:r w:rsidR="002315B0" w:rsidRPr="00592A95">
        <w:rPr>
          <w:rFonts w:asciiTheme="majorHAnsi" w:hAnsiTheme="majorHAnsi" w:cs="Arial"/>
          <w:sz w:val="20"/>
          <w:szCs w:val="20"/>
        </w:rPr>
        <w:t>Is this course cross listed?  (If it is, all course entries must be identical including course descriptions.  It is important to check the course description of an existing course when adding a new cross listed course.)</w:t>
      </w:r>
    </w:p>
    <w:sdt>
      <w:sdtPr>
        <w:rPr>
          <w:rFonts w:asciiTheme="majorHAnsi" w:hAnsiTheme="majorHAnsi" w:cs="Arial"/>
          <w:sz w:val="20"/>
          <w:szCs w:val="20"/>
        </w:rPr>
        <w:id w:val="47113405"/>
        <w:placeholder>
          <w:docPart w:val="3D5CECED99384D66A9262DC255ECC670"/>
        </w:placeholder>
      </w:sdtPr>
      <w:sdtEndPr/>
      <w:sdtContent>
        <w:p w:rsidR="00AF68E8" w:rsidRDefault="00633301"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sdtContent>
    </w:sdt>
    <w:p w:rsidR="002315B0" w:rsidRPr="00592A95" w:rsidRDefault="002315B0" w:rsidP="00AF68E8">
      <w:pPr>
        <w:tabs>
          <w:tab w:val="left" w:pos="36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7.</w:t>
      </w:r>
      <w:r w:rsidR="003C334C">
        <w:rPr>
          <w:rFonts w:asciiTheme="majorHAnsi" w:hAnsiTheme="majorHAnsi" w:cs="Arial"/>
          <w:sz w:val="20"/>
          <w:szCs w:val="20"/>
        </w:rPr>
        <w:t xml:space="preserve"> </w:t>
      </w:r>
      <w:r w:rsidR="002315B0" w:rsidRPr="00592A95">
        <w:rPr>
          <w:rFonts w:asciiTheme="majorHAnsi" w:hAnsiTheme="majorHAnsi" w:cs="Arial"/>
          <w:sz w:val="20"/>
          <w:szCs w:val="20"/>
        </w:rPr>
        <w:t>Brief course description (40 words or fewer) as it shoul</w:t>
      </w:r>
      <w:r w:rsidR="00AB5523" w:rsidRPr="00592A95">
        <w:rPr>
          <w:rFonts w:asciiTheme="majorHAnsi" w:hAnsiTheme="majorHAnsi" w:cs="Arial"/>
          <w:sz w:val="20"/>
          <w:szCs w:val="20"/>
        </w:rPr>
        <w:t>d appear in the bulletin.</w:t>
      </w:r>
    </w:p>
    <w:sdt>
      <w:sdtPr>
        <w:rPr>
          <w:rFonts w:asciiTheme="majorHAnsi" w:hAnsiTheme="majorHAnsi" w:cs="Arial"/>
          <w:sz w:val="20"/>
          <w:szCs w:val="20"/>
        </w:rPr>
        <w:id w:val="486757485"/>
        <w:placeholder>
          <w:docPart w:val="A4F64C22A4354D799C59922BF8BA3210"/>
        </w:placeholder>
      </w:sdtPr>
      <w:sdtEndPr/>
      <w:sdtContent>
        <w:p w:rsidR="00AF68E8" w:rsidRDefault="00633301" w:rsidP="00AF68E8">
          <w:pPr>
            <w:tabs>
              <w:tab w:val="left" w:pos="360"/>
              <w:tab w:val="left" w:pos="720"/>
            </w:tabs>
            <w:spacing w:after="0" w:line="240" w:lineRule="auto"/>
            <w:rPr>
              <w:rFonts w:asciiTheme="majorHAnsi" w:hAnsiTheme="majorHAnsi" w:cs="Arial"/>
              <w:sz w:val="20"/>
              <w:szCs w:val="20"/>
            </w:rPr>
          </w:pPr>
          <w:r>
            <w:t>Advanced study of accounting concepts and problems in the areas of business combinations, partnerships, and international accounting.</w:t>
          </w:r>
        </w:p>
      </w:sdtContent>
    </w:sdt>
    <w:p w:rsidR="002315B0" w:rsidRPr="00592A95" w:rsidRDefault="002315B0" w:rsidP="00AF68E8">
      <w:pPr>
        <w:tabs>
          <w:tab w:val="left" w:pos="360"/>
        </w:tabs>
        <w:spacing w:after="0" w:line="240" w:lineRule="auto"/>
        <w:rPr>
          <w:rFonts w:asciiTheme="majorHAnsi" w:hAnsiTheme="majorHAnsi" w:cs="Arial"/>
          <w:sz w:val="20"/>
          <w:szCs w:val="20"/>
        </w:rPr>
      </w:pPr>
    </w:p>
    <w:p w:rsidR="002315B0" w:rsidRPr="00592A95" w:rsidRDefault="003C334C"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8. </w:t>
      </w:r>
      <w:r w:rsidR="002315B0" w:rsidRPr="00592A95">
        <w:rPr>
          <w:rFonts w:asciiTheme="majorHAnsi" w:hAnsiTheme="majorHAnsi" w:cs="Arial"/>
          <w:sz w:val="20"/>
          <w:szCs w:val="20"/>
        </w:rPr>
        <w:t>Indicate all prerequisites and if this course is restricted to a specific major, which major.  (If a student does not have the prerequisites or does not have the appropriate major, the student will not be allowed to register).</w:t>
      </w:r>
    </w:p>
    <w:p w:rsidR="002172AB" w:rsidRDefault="002315B0" w:rsidP="002172AB">
      <w:pPr>
        <w:tabs>
          <w:tab w:val="left" w:pos="360"/>
          <w:tab w:val="left" w:pos="720"/>
        </w:tabs>
        <w:spacing w:after="0" w:line="240" w:lineRule="auto"/>
        <w:rPr>
          <w:rFonts w:asciiTheme="majorHAnsi" w:hAnsiTheme="majorHAnsi" w:cs="Arial"/>
          <w:bCs/>
          <w:sz w:val="20"/>
          <w:szCs w:val="20"/>
        </w:rPr>
      </w:pPr>
      <w:r w:rsidRPr="00592A95">
        <w:rPr>
          <w:rFonts w:asciiTheme="majorHAnsi" w:hAnsiTheme="majorHAnsi" w:cs="Arial"/>
          <w:bCs/>
          <w:sz w:val="20"/>
          <w:szCs w:val="20"/>
        </w:rPr>
        <w:t>a. Are there any prerequisites?</w:t>
      </w:r>
    </w:p>
    <w:sdt>
      <w:sdtPr>
        <w:rPr>
          <w:rFonts w:asciiTheme="majorHAnsi" w:hAnsiTheme="majorHAnsi" w:cs="Arial"/>
          <w:sz w:val="20"/>
          <w:szCs w:val="20"/>
        </w:rPr>
        <w:id w:val="1395011863"/>
        <w:placeholder>
          <w:docPart w:val="DF9025B0EA074355A59D9094915E9057"/>
        </w:placeholder>
      </w:sdtPr>
      <w:sdtEndPr/>
      <w:sdtContent>
        <w:p w:rsidR="002172AB" w:rsidRDefault="00633301"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Yes.  ACCT 3033 with a grade of C or better.</w:t>
          </w:r>
        </w:p>
      </w:sdtContent>
    </w:sdt>
    <w:p w:rsidR="002315B0" w:rsidRPr="00592A95" w:rsidRDefault="002315B0" w:rsidP="00001C04">
      <w:pPr>
        <w:tabs>
          <w:tab w:val="left" w:pos="360"/>
          <w:tab w:val="left" w:pos="720"/>
        </w:tabs>
        <w:spacing w:after="0"/>
        <w:rPr>
          <w:rFonts w:asciiTheme="majorHAnsi" w:hAnsiTheme="majorHAnsi" w:cs="Arial"/>
          <w:bCs/>
          <w:sz w:val="20"/>
          <w:szCs w:val="20"/>
        </w:rPr>
      </w:pPr>
    </w:p>
    <w:p w:rsidR="00AB5523" w:rsidRDefault="002315B0" w:rsidP="00001C04">
      <w:pPr>
        <w:tabs>
          <w:tab w:val="left" w:pos="360"/>
          <w:tab w:val="left" w:pos="720"/>
        </w:tabs>
        <w:spacing w:after="0"/>
        <w:rPr>
          <w:rFonts w:asciiTheme="majorHAnsi" w:hAnsiTheme="majorHAnsi"/>
          <w:sz w:val="20"/>
          <w:szCs w:val="20"/>
        </w:rPr>
      </w:pPr>
      <w:r w:rsidRPr="00592A95">
        <w:rPr>
          <w:rFonts w:asciiTheme="majorHAnsi" w:hAnsiTheme="majorHAnsi" w:cs="Arial"/>
          <w:sz w:val="20"/>
          <w:szCs w:val="20"/>
        </w:rPr>
        <w:t>b. Why?</w:t>
      </w:r>
      <w:r w:rsidR="00AB5523" w:rsidRPr="00592A95">
        <w:rPr>
          <w:rFonts w:asciiTheme="majorHAnsi" w:hAnsiTheme="majorHAnsi" w:cs="Arial"/>
          <w:sz w:val="20"/>
          <w:szCs w:val="20"/>
        </w:rPr>
        <w:t xml:space="preserve"> </w:t>
      </w:r>
    </w:p>
    <w:sdt>
      <w:sdtPr>
        <w:rPr>
          <w:rFonts w:asciiTheme="majorHAnsi" w:hAnsiTheme="majorHAnsi" w:cs="Arial"/>
          <w:sz w:val="20"/>
          <w:szCs w:val="20"/>
        </w:rPr>
        <w:id w:val="2036926559"/>
        <w:placeholder>
          <w:docPart w:val="ADF40454E5474FF3A2D39EF353D25FA6"/>
        </w:placeholder>
      </w:sdtPr>
      <w:sdtEndPr/>
      <w:sdtContent>
        <w:p w:rsidR="002172AB" w:rsidRDefault="00633301"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This class requires students to be familiar with financial accounting.  The course sequence that ends with ACCT 3033, Intermediate Accounting III</w:t>
          </w:r>
          <w:r w:rsidR="00746006">
            <w:rPr>
              <w:rFonts w:asciiTheme="majorHAnsi" w:hAnsiTheme="majorHAnsi" w:cs="Arial"/>
              <w:sz w:val="20"/>
              <w:szCs w:val="20"/>
            </w:rPr>
            <w:t>,</w:t>
          </w:r>
          <w:r>
            <w:rPr>
              <w:rFonts w:asciiTheme="majorHAnsi" w:hAnsiTheme="majorHAnsi" w:cs="Arial"/>
              <w:sz w:val="20"/>
              <w:szCs w:val="20"/>
            </w:rPr>
            <w:t xml:space="preserve"> is where students gain an understanding of financial accounting.</w:t>
          </w:r>
        </w:p>
      </w:sdtContent>
    </w:sdt>
    <w:p w:rsidR="002172AB" w:rsidRPr="00592A95" w:rsidRDefault="002172AB" w:rsidP="00001C04">
      <w:pPr>
        <w:tabs>
          <w:tab w:val="left" w:pos="360"/>
          <w:tab w:val="left" w:pos="720"/>
        </w:tabs>
        <w:spacing w:after="0"/>
        <w:rPr>
          <w:rFonts w:asciiTheme="majorHAnsi" w:hAnsiTheme="majorHAnsi"/>
          <w:sz w:val="20"/>
          <w:szCs w:val="20"/>
        </w:rPr>
      </w:pPr>
    </w:p>
    <w:p w:rsidR="002172AB" w:rsidRP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3C334C">
        <w:rPr>
          <w:rFonts w:asciiTheme="majorHAnsi" w:hAnsiTheme="majorHAnsi" w:cs="Arial"/>
          <w:sz w:val="20"/>
          <w:szCs w:val="20"/>
        </w:rPr>
        <w:t xml:space="preserve"> </w:t>
      </w:r>
      <w:r w:rsidR="00AB5523" w:rsidRPr="00592A95">
        <w:rPr>
          <w:rFonts w:asciiTheme="majorHAnsi" w:hAnsiTheme="majorHAnsi" w:cs="Arial"/>
          <w:sz w:val="20"/>
          <w:szCs w:val="20"/>
        </w:rPr>
        <w:t>Course frequency</w:t>
      </w:r>
      <w:r w:rsidR="00AB5523" w:rsidRPr="00592A95">
        <w:rPr>
          <w:rFonts w:asciiTheme="majorHAnsi" w:hAnsiTheme="majorHAnsi" w:cs="Arial"/>
          <w:b/>
          <w:sz w:val="20"/>
          <w:szCs w:val="20"/>
        </w:rPr>
        <w:t xml:space="preserve"> </w:t>
      </w:r>
      <w:r w:rsidR="00AB5523" w:rsidRPr="00592A95">
        <w:rPr>
          <w:rFonts w:asciiTheme="majorHAnsi" w:hAnsiTheme="majorHAnsi" w:cs="Arial"/>
          <w:sz w:val="20"/>
          <w:szCs w:val="20"/>
        </w:rPr>
        <w:t xml:space="preserve">(e.g. Fall, Spring, Summer).    Not applicable to </w:t>
      </w:r>
      <w:r w:rsidR="00AB5523" w:rsidRPr="002172AB">
        <w:rPr>
          <w:rFonts w:asciiTheme="majorHAnsi" w:hAnsiTheme="majorHAnsi" w:cs="Arial"/>
          <w:sz w:val="20"/>
          <w:szCs w:val="20"/>
        </w:rPr>
        <w:t>Graduate courses.</w:t>
      </w:r>
    </w:p>
    <w:sdt>
      <w:sdtPr>
        <w:rPr>
          <w:rFonts w:asciiTheme="majorHAnsi" w:hAnsiTheme="majorHAnsi" w:cs="Arial"/>
          <w:sz w:val="20"/>
          <w:szCs w:val="20"/>
        </w:rPr>
        <w:id w:val="-699239734"/>
        <w:placeholder>
          <w:docPart w:val="4203079C5D7C4581ACA19180885A364C"/>
        </w:placeholder>
      </w:sdtPr>
      <w:sdtEndPr/>
      <w:sdtContent>
        <w:p w:rsidR="002172AB" w:rsidRPr="002172AB" w:rsidRDefault="00633301"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w:t>
          </w:r>
        </w:p>
      </w:sdtContent>
    </w:sdt>
    <w:p w:rsidR="00AB5523" w:rsidRPr="002172AB" w:rsidRDefault="00AB5523"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3C334C">
        <w:rPr>
          <w:rFonts w:asciiTheme="majorHAnsi" w:hAnsiTheme="majorHAnsi" w:cs="Arial"/>
          <w:sz w:val="20"/>
          <w:szCs w:val="20"/>
        </w:rPr>
        <w:t xml:space="preserve"> </w:t>
      </w:r>
      <w:r w:rsidR="00AB5523" w:rsidRPr="00592A95">
        <w:rPr>
          <w:rFonts w:asciiTheme="majorHAnsi" w:hAnsiTheme="majorHAnsi" w:cs="Arial"/>
          <w:sz w:val="20"/>
          <w:szCs w:val="20"/>
        </w:rPr>
        <w:t>Contact Person (Name, Email Address, Phone Number)</w:t>
      </w:r>
    </w:p>
    <w:sdt>
      <w:sdtPr>
        <w:rPr>
          <w:rFonts w:asciiTheme="majorHAnsi" w:hAnsiTheme="majorHAnsi" w:cs="Arial"/>
          <w:sz w:val="20"/>
          <w:szCs w:val="20"/>
        </w:rPr>
        <w:id w:val="-917249301"/>
        <w:placeholder>
          <w:docPart w:val="1EEED3B3C1F242F684AFF4FBD5C1DAEB"/>
        </w:placeholder>
      </w:sdtPr>
      <w:sdtEndPr/>
      <w:sdtContent>
        <w:p w:rsidR="002172AB" w:rsidRDefault="00633301"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Tina Quinn, </w:t>
          </w:r>
          <w:hyperlink r:id="rId9" w:history="1">
            <w:r w:rsidRPr="003831D9">
              <w:rPr>
                <w:rStyle w:val="Hyperlink"/>
                <w:rFonts w:asciiTheme="majorHAnsi" w:hAnsiTheme="majorHAnsi" w:cs="Arial"/>
                <w:sz w:val="20"/>
                <w:szCs w:val="20"/>
              </w:rPr>
              <w:t>tquinn@astate.edu</w:t>
            </w:r>
          </w:hyperlink>
          <w:r w:rsidR="00746006">
            <w:rPr>
              <w:rFonts w:asciiTheme="majorHAnsi" w:hAnsiTheme="majorHAnsi" w:cs="Arial"/>
              <w:sz w:val="20"/>
              <w:szCs w:val="20"/>
            </w:rPr>
            <w:t>, 972-3796</w:t>
          </w:r>
        </w:p>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3C334C">
        <w:rPr>
          <w:rFonts w:asciiTheme="majorHAnsi" w:hAnsiTheme="majorHAnsi" w:cs="Arial"/>
          <w:sz w:val="20"/>
          <w:szCs w:val="20"/>
        </w:rPr>
        <w:t xml:space="preserve"> </w:t>
      </w:r>
      <w:r w:rsidR="00AB5523" w:rsidRPr="00592A95">
        <w:rPr>
          <w:rFonts w:asciiTheme="majorHAnsi" w:hAnsiTheme="majorHAnsi" w:cs="Arial"/>
          <w:sz w:val="20"/>
          <w:szCs w:val="20"/>
        </w:rPr>
        <w:t>Proposed Starting Term/Year</w:t>
      </w:r>
    </w:p>
    <w:sdt>
      <w:sdtPr>
        <w:rPr>
          <w:rFonts w:asciiTheme="majorHAnsi" w:hAnsiTheme="majorHAnsi" w:cs="Arial"/>
          <w:sz w:val="20"/>
          <w:szCs w:val="20"/>
        </w:rPr>
        <w:id w:val="-2076511728"/>
        <w:placeholder>
          <w:docPart w:val="ADE97F82C798462791587BF03181C1C4"/>
        </w:placeholder>
      </w:sdtPr>
      <w:sdtEndPr/>
      <w:sdtContent>
        <w:p w:rsidR="002172AB" w:rsidRDefault="00633301"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 2016</w:t>
          </w:r>
        </w:p>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12.</w:t>
      </w:r>
      <w:r w:rsidR="003C334C">
        <w:rPr>
          <w:rFonts w:asciiTheme="majorHAnsi" w:hAnsiTheme="majorHAnsi" w:cs="Arial"/>
          <w:sz w:val="20"/>
          <w:szCs w:val="20"/>
        </w:rPr>
        <w:t xml:space="preserve"> </w:t>
      </w:r>
      <w:r w:rsidR="00AB5523" w:rsidRPr="00592A95">
        <w:rPr>
          <w:rFonts w:asciiTheme="majorHAnsi" w:hAnsiTheme="majorHAnsi" w:cs="Arial"/>
          <w:sz w:val="20"/>
          <w:szCs w:val="20"/>
        </w:rPr>
        <w:t>Is this cour</w:t>
      </w:r>
      <w:r w:rsidR="002172AB">
        <w:rPr>
          <w:rFonts w:asciiTheme="majorHAnsi" w:hAnsiTheme="majorHAnsi" w:cs="Arial"/>
          <w:sz w:val="20"/>
          <w:szCs w:val="20"/>
        </w:rPr>
        <w:t xml:space="preserve">se in support of a new program? </w:t>
      </w:r>
      <w:sdt>
        <w:sdtPr>
          <w:rPr>
            <w:rFonts w:asciiTheme="majorHAnsi" w:hAnsiTheme="majorHAnsi" w:cs="Arial"/>
            <w:sz w:val="20"/>
            <w:szCs w:val="20"/>
          </w:rPr>
          <w:id w:val="1865634033"/>
          <w:placeholder>
            <w:docPart w:val="E7619F983397482AB8CB69ADFD76427A"/>
          </w:placeholder>
        </w:sdtPr>
        <w:sdtEndPr/>
        <w:sdtContent>
          <w:r w:rsidR="00633301">
            <w:rPr>
              <w:rFonts w:asciiTheme="majorHAnsi" w:hAnsiTheme="majorHAnsi" w:cs="Arial"/>
              <w:sz w:val="20"/>
              <w:szCs w:val="20"/>
            </w:rPr>
            <w:t>No</w:t>
          </w:r>
        </w:sdtContent>
      </w:sdt>
    </w:p>
    <w:p w:rsidR="00AB5523" w:rsidRDefault="00AB5523"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 xml:space="preserve">If yes, what program? </w:t>
      </w:r>
    </w:p>
    <w:sdt>
      <w:sdtPr>
        <w:rPr>
          <w:rFonts w:asciiTheme="majorHAnsi" w:hAnsiTheme="majorHAnsi" w:cs="Arial"/>
          <w:sz w:val="20"/>
          <w:szCs w:val="20"/>
        </w:rPr>
        <w:id w:val="-1037193096"/>
        <w:placeholder>
          <w:docPart w:val="BB82BF22FC2F4529B56514E4B6953F4A"/>
        </w:placeholder>
        <w:showingPlcHdr/>
      </w:sdtPr>
      <w:sdtEndPr/>
      <w:sdtContent>
        <w:permStart w:id="773668658" w:edGrp="everyone" w:displacedByCustomXml="prev"/>
        <w:p w:rsidR="002172AB" w:rsidRDefault="002172AB" w:rsidP="002172AB">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773668658" w:displacedByCustomXml="next"/>
      </w:sdtContent>
    </w:sdt>
    <w:p w:rsidR="002172AB" w:rsidRPr="00592A95" w:rsidRDefault="002172AB" w:rsidP="00001C04">
      <w:pPr>
        <w:tabs>
          <w:tab w:val="left" w:pos="360"/>
          <w:tab w:val="left" w:pos="720"/>
        </w:tabs>
        <w:spacing w:after="0" w:line="240" w:lineRule="auto"/>
        <w:rPr>
          <w:rFonts w:asciiTheme="majorHAnsi" w:hAnsiTheme="majorHAnsi" w:cs="Arial"/>
          <w:b/>
          <w:sz w:val="20"/>
          <w:szCs w:val="20"/>
        </w:rPr>
      </w:pPr>
    </w:p>
    <w:p w:rsidR="002172AB" w:rsidRDefault="00001C04" w:rsidP="00001C04">
      <w:pPr>
        <w:tabs>
          <w:tab w:val="left" w:pos="360"/>
        </w:tabs>
        <w:spacing w:after="0"/>
        <w:rPr>
          <w:rFonts w:asciiTheme="majorHAnsi" w:hAnsiTheme="majorHAnsi" w:cs="Arial"/>
          <w:sz w:val="20"/>
          <w:szCs w:val="20"/>
        </w:rPr>
      </w:pPr>
      <w:r>
        <w:rPr>
          <w:rFonts w:asciiTheme="majorHAnsi" w:hAnsiTheme="majorHAnsi" w:cs="Arial"/>
          <w:sz w:val="20"/>
          <w:szCs w:val="20"/>
        </w:rPr>
        <w:t>13.</w:t>
      </w:r>
      <w:r w:rsidR="003C334C">
        <w:rPr>
          <w:rFonts w:asciiTheme="majorHAnsi" w:hAnsiTheme="majorHAnsi" w:cs="Arial"/>
          <w:sz w:val="20"/>
          <w:szCs w:val="20"/>
        </w:rPr>
        <w:t xml:space="preserve"> </w:t>
      </w:r>
      <w:r w:rsidR="004072F1" w:rsidRPr="00001C04">
        <w:rPr>
          <w:rFonts w:asciiTheme="majorHAnsi" w:hAnsiTheme="majorHAnsi" w:cs="Arial"/>
          <w:sz w:val="20"/>
          <w:szCs w:val="20"/>
        </w:rPr>
        <w:t xml:space="preserve">Does this course replace a course being deleted? </w:t>
      </w:r>
      <w:sdt>
        <w:sdtPr>
          <w:rPr>
            <w:color w:val="808080" w:themeColor="background1" w:themeShade="80"/>
          </w:rPr>
          <w:id w:val="1598756756"/>
        </w:sdtPr>
        <w:sdtEndPr/>
        <w:sdtContent>
          <w:sdt>
            <w:sdtPr>
              <w:rPr>
                <w:rFonts w:asciiTheme="majorHAnsi" w:hAnsiTheme="majorHAnsi" w:cs="Arial"/>
                <w:sz w:val="20"/>
                <w:szCs w:val="20"/>
              </w:rPr>
              <w:id w:val="-891577460"/>
              <w:placeholder>
                <w:docPart w:val="74250BFF3312450CBE74016DD46BA67E"/>
              </w:placeholder>
            </w:sdtPr>
            <w:sdtEndPr/>
            <w:sdtContent>
              <w:r w:rsidR="00633301">
                <w:rPr>
                  <w:rFonts w:asciiTheme="majorHAnsi" w:hAnsiTheme="majorHAnsi" w:cs="Arial"/>
                  <w:sz w:val="20"/>
                  <w:szCs w:val="20"/>
                </w:rPr>
                <w:t>Yes</w:t>
              </w:r>
            </w:sdtContent>
          </w:sdt>
        </w:sdtContent>
      </w:sdt>
    </w:p>
    <w:p w:rsidR="002172AB" w:rsidRDefault="002172AB" w:rsidP="00001C04">
      <w:pPr>
        <w:tabs>
          <w:tab w:val="left" w:pos="360"/>
        </w:tabs>
        <w:spacing w:after="0"/>
        <w:rPr>
          <w:rFonts w:asciiTheme="majorHAnsi" w:hAnsiTheme="majorHAnsi" w:cs="Arial"/>
          <w:sz w:val="20"/>
          <w:szCs w:val="20"/>
        </w:rPr>
      </w:pPr>
      <w:r>
        <w:rPr>
          <w:rFonts w:asciiTheme="majorHAnsi" w:hAnsiTheme="majorHAnsi" w:cs="Arial"/>
          <w:sz w:val="20"/>
          <w:szCs w:val="20"/>
        </w:rPr>
        <w:t>If yes, what course?</w:t>
      </w:r>
    </w:p>
    <w:sdt>
      <w:sdtPr>
        <w:rPr>
          <w:rFonts w:asciiTheme="majorHAnsi" w:hAnsiTheme="majorHAnsi" w:cs="Arial"/>
          <w:sz w:val="20"/>
          <w:szCs w:val="20"/>
        </w:rPr>
        <w:id w:val="940344371"/>
        <w:placeholder>
          <w:docPart w:val="E92ED0B7B3A3488B8570AE499001B44E"/>
        </w:placeholder>
      </w:sdtPr>
      <w:sdtEndPr/>
      <w:sdtContent>
        <w:p w:rsidR="002172AB" w:rsidRDefault="00633301" w:rsidP="002172AB">
          <w:pPr>
            <w:tabs>
              <w:tab w:val="left" w:pos="360"/>
              <w:tab w:val="left" w:pos="720"/>
            </w:tabs>
            <w:spacing w:after="0" w:line="240" w:lineRule="auto"/>
            <w:rPr>
              <w:rFonts w:asciiTheme="majorHAnsi" w:hAnsiTheme="majorHAnsi" w:cs="Arial"/>
              <w:sz w:val="20"/>
              <w:szCs w:val="20"/>
            </w:rPr>
          </w:pPr>
          <w:r>
            <w:t>ACCT 6033 Advanced Accounting and Reporting</w:t>
          </w:r>
        </w:p>
      </w:sdtContent>
    </w:sdt>
    <w:p w:rsidR="002172AB" w:rsidRDefault="002172AB" w:rsidP="00001C04">
      <w:pPr>
        <w:tabs>
          <w:tab w:val="left" w:pos="360"/>
        </w:tabs>
        <w:spacing w:after="0"/>
        <w:rPr>
          <w:rFonts w:asciiTheme="majorHAnsi" w:hAnsiTheme="majorHAnsi" w:cs="Arial"/>
          <w:sz w:val="20"/>
          <w:szCs w:val="20"/>
        </w:rPr>
      </w:pPr>
    </w:p>
    <w:p w:rsidR="002172AB" w:rsidRDefault="004072F1" w:rsidP="00001C04">
      <w:pPr>
        <w:tabs>
          <w:tab w:val="left" w:pos="360"/>
        </w:tabs>
        <w:spacing w:after="0"/>
        <w:rPr>
          <w:rFonts w:asciiTheme="majorHAnsi" w:hAnsiTheme="majorHAnsi" w:cs="Arial"/>
          <w:sz w:val="20"/>
          <w:szCs w:val="20"/>
        </w:rPr>
      </w:pPr>
      <w:r w:rsidRPr="00001C04">
        <w:rPr>
          <w:rFonts w:asciiTheme="majorHAnsi" w:hAnsiTheme="majorHAnsi" w:cs="Arial"/>
          <w:sz w:val="20"/>
          <w:szCs w:val="20"/>
        </w:rPr>
        <w:t xml:space="preserve">Has this course number been used in the past? </w:t>
      </w:r>
      <w:sdt>
        <w:sdtPr>
          <w:rPr>
            <w:rFonts w:asciiTheme="majorHAnsi" w:hAnsiTheme="majorHAnsi" w:cs="Arial"/>
            <w:sz w:val="20"/>
            <w:szCs w:val="20"/>
          </w:rPr>
          <w:id w:val="1674836374"/>
          <w:placeholder>
            <w:docPart w:val="73F1C218ADD047378313875F0B11A500"/>
          </w:placeholder>
        </w:sdtPr>
        <w:sdtEndPr/>
        <w:sdtContent>
          <w:r w:rsidR="00633301">
            <w:rPr>
              <w:rFonts w:asciiTheme="majorHAnsi" w:hAnsiTheme="majorHAnsi" w:cs="Arial"/>
              <w:sz w:val="20"/>
              <w:szCs w:val="20"/>
            </w:rPr>
            <w:t>Yes.  We are reusing the course number, the course title, and the course description.</w:t>
          </w:r>
        </w:sdtContent>
      </w:sdt>
    </w:p>
    <w:p w:rsidR="004072F1" w:rsidRDefault="00FB00D4" w:rsidP="00001C04">
      <w:pPr>
        <w:tabs>
          <w:tab w:val="left" w:pos="360"/>
        </w:tabs>
        <w:spacing w:after="0"/>
        <w:rPr>
          <w:rFonts w:asciiTheme="majorHAnsi" w:hAnsiTheme="majorHAnsi" w:cs="Arial"/>
          <w:color w:val="FF0000"/>
          <w:sz w:val="20"/>
          <w:szCs w:val="20"/>
        </w:rPr>
      </w:pPr>
      <w:r w:rsidRPr="00001C04">
        <w:rPr>
          <w:rFonts w:asciiTheme="majorHAnsi" w:hAnsiTheme="majorHAnsi" w:cs="Arial"/>
          <w:i/>
          <w:color w:val="FF0000"/>
          <w:sz w:val="20"/>
          <w:szCs w:val="20"/>
        </w:rPr>
        <w:t>Submit</w:t>
      </w:r>
      <w:r w:rsidR="004072F1" w:rsidRPr="00001C04">
        <w:rPr>
          <w:rFonts w:asciiTheme="majorHAnsi" w:hAnsiTheme="majorHAnsi" w:cs="Arial"/>
          <w:i/>
          <w:color w:val="FF0000"/>
          <w:sz w:val="20"/>
          <w:szCs w:val="20"/>
        </w:rPr>
        <w:t xml:space="preserve"> Course Deletion Proposal-Bulletin Change Transmittal Form.</w:t>
      </w:r>
      <w:r w:rsidR="00D0686A" w:rsidRPr="00001C04">
        <w:rPr>
          <w:rFonts w:asciiTheme="majorHAnsi" w:hAnsiTheme="majorHAnsi" w:cs="Arial"/>
          <w:color w:val="FF0000"/>
          <w:sz w:val="20"/>
          <w:szCs w:val="20"/>
        </w:rPr>
        <w:t xml:space="preserve"> </w:t>
      </w:r>
    </w:p>
    <w:p w:rsidR="00B6203D" w:rsidRPr="00001C04" w:rsidRDefault="00B6203D" w:rsidP="00001C04">
      <w:pPr>
        <w:tabs>
          <w:tab w:val="left" w:pos="360"/>
        </w:tabs>
        <w:spacing w:after="0"/>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14.</w:t>
      </w:r>
      <w:r w:rsidR="003C334C">
        <w:rPr>
          <w:rFonts w:asciiTheme="majorHAnsi" w:hAnsiTheme="majorHAnsi" w:cs="Arial"/>
          <w:sz w:val="20"/>
          <w:szCs w:val="20"/>
        </w:rPr>
        <w:t xml:space="preserve"> </w:t>
      </w:r>
      <w:r w:rsidR="00A16BB1" w:rsidRPr="00592A95">
        <w:rPr>
          <w:rFonts w:asciiTheme="majorHAnsi" w:hAnsiTheme="majorHAnsi" w:cs="Arial"/>
          <w:sz w:val="20"/>
          <w:szCs w:val="20"/>
        </w:rPr>
        <w:t xml:space="preserve">Does this course affect another program? </w:t>
      </w:r>
      <w:sdt>
        <w:sdtPr>
          <w:rPr>
            <w:rFonts w:asciiTheme="majorHAnsi" w:hAnsiTheme="majorHAnsi" w:cs="Arial"/>
            <w:sz w:val="20"/>
            <w:szCs w:val="20"/>
          </w:rPr>
          <w:id w:val="-1774854745"/>
          <w:placeholder>
            <w:docPart w:val="958B9EE8D8DE4662B1B656220A9EC0C7"/>
          </w:placeholder>
        </w:sdtPr>
        <w:sdtEndPr/>
        <w:sdtContent>
          <w:r w:rsidR="00633301">
            <w:rPr>
              <w:rFonts w:asciiTheme="majorHAnsi" w:hAnsiTheme="majorHAnsi" w:cs="Arial"/>
              <w:sz w:val="20"/>
              <w:szCs w:val="20"/>
            </w:rPr>
            <w:t>No</w:t>
          </w:r>
        </w:sdtContent>
      </w:sdt>
    </w:p>
    <w:p w:rsidR="00547433" w:rsidRDefault="00A16BB1"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placeholder>
          <w:docPart w:val="219FFBA685864387BAC1F2B468159070"/>
        </w:placeholder>
        <w:showingPlcHdr/>
      </w:sdtPr>
      <w:sdtEndPr/>
      <w:sdtContent>
        <w:permStart w:id="756165602" w:edGrp="everyone" w:displacedByCustomXml="prev"/>
        <w:p w:rsidR="00547433" w:rsidRDefault="00547433" w:rsidP="00547433">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756165602"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15.</w:t>
      </w:r>
      <w:r w:rsidR="003C334C">
        <w:rPr>
          <w:rFonts w:asciiTheme="majorHAnsi" w:hAnsiTheme="majorHAnsi" w:cs="Arial"/>
          <w:sz w:val="20"/>
          <w:szCs w:val="20"/>
        </w:rPr>
        <w:t xml:space="preserve"> </w:t>
      </w:r>
      <w:r w:rsidR="00473252" w:rsidRPr="00001C04">
        <w:rPr>
          <w:rFonts w:asciiTheme="majorHAnsi" w:hAnsiTheme="majorHAnsi" w:cs="Arial"/>
          <w:sz w:val="20"/>
          <w:szCs w:val="20"/>
        </w:rPr>
        <w:t>Justification should include:</w:t>
      </w:r>
    </w:p>
    <w:p w:rsidR="00473252"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473252" w:rsidRPr="00592A95">
        <w:rPr>
          <w:rFonts w:asciiTheme="majorHAnsi" w:hAnsiTheme="majorHAnsi" w:cs="Arial"/>
          <w:sz w:val="20"/>
          <w:szCs w:val="20"/>
        </w:rPr>
        <w:t>Academic rationale and goals for the course (skills or level of knowledge stude</w:t>
      </w:r>
      <w:r w:rsidR="00547433">
        <w:rPr>
          <w:rFonts w:asciiTheme="majorHAnsi" w:hAnsiTheme="majorHAnsi" w:cs="Arial"/>
          <w:sz w:val="20"/>
          <w:szCs w:val="20"/>
        </w:rPr>
        <w:t>nts can be expected to attain)</w:t>
      </w:r>
    </w:p>
    <w:sdt>
      <w:sdtPr>
        <w:rPr>
          <w:rFonts w:asciiTheme="majorHAnsi" w:hAnsiTheme="majorHAnsi" w:cs="Arial"/>
          <w:sz w:val="20"/>
          <w:szCs w:val="20"/>
        </w:rPr>
        <w:id w:val="20368767"/>
        <w:placeholder>
          <w:docPart w:val="A0D8B0CB98AA4259A664BC44F2D002D5"/>
        </w:placeholder>
      </w:sdtPr>
      <w:sdtEndPr/>
      <w:sdtContent>
        <w:p w:rsidR="00AC6358" w:rsidRDefault="00FC6B66" w:rsidP="00AC6358">
          <w:pPr>
            <w:tabs>
              <w:tab w:val="left" w:pos="360"/>
              <w:tab w:val="left" w:pos="720"/>
            </w:tabs>
            <w:ind w:left="720" w:hanging="720"/>
            <w:rPr>
              <w:rFonts w:ascii="Arial" w:hAnsi="Arial" w:cs="Arial"/>
              <w:sz w:val="16"/>
              <w:szCs w:val="16"/>
            </w:rPr>
          </w:pPr>
          <w:r>
            <w:rPr>
              <w:rFonts w:asciiTheme="majorHAnsi" w:hAnsiTheme="majorHAnsi" w:cs="Arial"/>
              <w:sz w:val="20"/>
              <w:szCs w:val="20"/>
            </w:rPr>
            <w:t>R</w:t>
          </w:r>
          <w:r w:rsidR="00633301">
            <w:rPr>
              <w:rFonts w:asciiTheme="majorHAnsi" w:hAnsiTheme="majorHAnsi" w:cs="Arial"/>
              <w:sz w:val="20"/>
              <w:szCs w:val="20"/>
            </w:rPr>
            <w:t>ecent BS graduates have stated that they would have liked to have had the chance to take this class at the undergraduate level.</w:t>
          </w:r>
          <w:r w:rsidR="00AC6358" w:rsidRPr="00AC6358">
            <w:rPr>
              <w:rFonts w:ascii="Arial" w:hAnsi="Arial" w:cs="Arial"/>
              <w:sz w:val="16"/>
              <w:szCs w:val="16"/>
            </w:rPr>
            <w:t xml:space="preserve"> </w:t>
          </w:r>
        </w:p>
        <w:p w:rsidR="00AC6358" w:rsidRPr="00A43FA6" w:rsidRDefault="00AC6358" w:rsidP="00AC6358">
          <w:pPr>
            <w:tabs>
              <w:tab w:val="left" w:pos="360"/>
              <w:tab w:val="left" w:pos="720"/>
            </w:tabs>
            <w:ind w:left="720" w:hanging="720"/>
            <w:rPr>
              <w:rFonts w:ascii="Arial" w:hAnsi="Arial" w:cs="Arial"/>
              <w:sz w:val="16"/>
              <w:szCs w:val="16"/>
            </w:rPr>
          </w:pPr>
          <w:r>
            <w:rPr>
              <w:rFonts w:ascii="Arial" w:hAnsi="Arial" w:cs="Arial"/>
              <w:sz w:val="16"/>
              <w:szCs w:val="16"/>
            </w:rPr>
            <w:lastRenderedPageBreak/>
            <w:t xml:space="preserve">This course permits the student to develop their critical thinking and research skills to apply professional judgment to solve problems and make and communicate business decisions.  </w:t>
          </w:r>
        </w:p>
        <w:p w:rsidR="00AC6358" w:rsidRPr="00A43FA6" w:rsidRDefault="00AC6358" w:rsidP="00AC6358">
          <w:pPr>
            <w:tabs>
              <w:tab w:val="left" w:pos="360"/>
              <w:tab w:val="left" w:pos="720"/>
            </w:tabs>
            <w:ind w:left="720" w:hanging="720"/>
            <w:rPr>
              <w:rFonts w:ascii="Arial" w:hAnsi="Arial" w:cs="Arial"/>
              <w:sz w:val="16"/>
              <w:szCs w:val="16"/>
            </w:rPr>
          </w:pPr>
          <w:r w:rsidRPr="00A43FA6">
            <w:rPr>
              <w:rFonts w:ascii="Arial" w:hAnsi="Arial" w:cs="Arial"/>
              <w:sz w:val="16"/>
              <w:szCs w:val="16"/>
            </w:rPr>
            <w:tab/>
            <w:t>B.</w:t>
          </w:r>
          <w:r w:rsidRPr="00A43FA6">
            <w:rPr>
              <w:rFonts w:ascii="Arial" w:hAnsi="Arial" w:cs="Arial"/>
              <w:sz w:val="16"/>
              <w:szCs w:val="16"/>
            </w:rPr>
            <w:tab/>
          </w:r>
          <w:r w:rsidRPr="00A43FA6">
            <w:rPr>
              <w:rFonts w:ascii="Arial" w:hAnsi="Arial" w:cs="Arial"/>
              <w:b/>
              <w:sz w:val="16"/>
              <w:szCs w:val="16"/>
            </w:rPr>
            <w:t>How does the course fit with the mission established by the department for the curriculum?  If course is mandated by an accrediting or certifying agency, include the directive.</w:t>
          </w:r>
        </w:p>
        <w:p w:rsidR="00AC6358" w:rsidRPr="00A43FA6" w:rsidRDefault="00AC6358" w:rsidP="00AC6358">
          <w:pPr>
            <w:tabs>
              <w:tab w:val="left" w:pos="360"/>
              <w:tab w:val="left" w:pos="720"/>
            </w:tabs>
            <w:ind w:left="720" w:hanging="720"/>
            <w:rPr>
              <w:rFonts w:ascii="Arial" w:hAnsi="Arial" w:cs="Arial"/>
              <w:sz w:val="16"/>
              <w:szCs w:val="16"/>
            </w:rPr>
          </w:pPr>
          <w:r>
            <w:rPr>
              <w:rFonts w:ascii="Arial" w:hAnsi="Arial" w:cs="Arial"/>
              <w:sz w:val="16"/>
              <w:szCs w:val="16"/>
            </w:rPr>
            <w:t>The course will require students to think beyond the numbers, resulting in a better developed understanding of multinational corporations in today’s global economy as well as statutory requirements of the SEC.  Course activities will include a variety of homework assignments to develop analytical thinking, problem solving and communication skills. Material covered in this course may be tested in professional certification examinations.</w:t>
          </w:r>
        </w:p>
        <w:p w:rsidR="00AC6358" w:rsidRPr="00A43FA6" w:rsidRDefault="00AC6358" w:rsidP="00AC6358">
          <w:pPr>
            <w:tabs>
              <w:tab w:val="left" w:pos="360"/>
            </w:tabs>
            <w:ind w:left="360" w:hanging="360"/>
            <w:rPr>
              <w:rFonts w:ascii="Arial" w:hAnsi="Arial" w:cs="Arial"/>
              <w:sz w:val="16"/>
              <w:szCs w:val="16"/>
            </w:rPr>
          </w:pPr>
          <w:r w:rsidRPr="00A43FA6">
            <w:rPr>
              <w:rFonts w:ascii="Arial" w:hAnsi="Arial" w:cs="Arial"/>
              <w:sz w:val="16"/>
              <w:szCs w:val="16"/>
            </w:rPr>
            <w:tab/>
            <w:t>C.</w:t>
          </w:r>
          <w:r w:rsidRPr="00A43FA6">
            <w:rPr>
              <w:rFonts w:ascii="Arial" w:hAnsi="Arial" w:cs="Arial"/>
              <w:sz w:val="16"/>
              <w:szCs w:val="16"/>
            </w:rPr>
            <w:tab/>
          </w:r>
          <w:r w:rsidRPr="00A43FA6">
            <w:rPr>
              <w:rFonts w:ascii="Arial" w:hAnsi="Arial" w:cs="Arial"/>
              <w:b/>
              <w:sz w:val="16"/>
              <w:szCs w:val="16"/>
            </w:rPr>
            <w:t>Student population served.</w:t>
          </w:r>
        </w:p>
        <w:p w:rsidR="00AC6358" w:rsidRPr="00A43FA6" w:rsidRDefault="00AC6358" w:rsidP="00AC6358">
          <w:pPr>
            <w:tabs>
              <w:tab w:val="left" w:pos="360"/>
            </w:tabs>
            <w:ind w:left="360" w:hanging="360"/>
            <w:rPr>
              <w:rFonts w:ascii="Arial" w:hAnsi="Arial" w:cs="Arial"/>
              <w:sz w:val="16"/>
              <w:szCs w:val="16"/>
            </w:rPr>
          </w:pPr>
          <w:r>
            <w:rPr>
              <w:rFonts w:ascii="Arial" w:hAnsi="Arial" w:cs="Arial"/>
              <w:sz w:val="16"/>
              <w:szCs w:val="16"/>
            </w:rPr>
            <w:t>Graduate and undergraduate accounting students in the College of Business</w:t>
          </w:r>
        </w:p>
        <w:p w:rsidR="00AC6358" w:rsidRPr="00A43FA6" w:rsidRDefault="00AC6358" w:rsidP="00AC6358">
          <w:pPr>
            <w:tabs>
              <w:tab w:val="left" w:pos="360"/>
              <w:tab w:val="left" w:pos="720"/>
            </w:tabs>
            <w:rPr>
              <w:rFonts w:ascii="Arial" w:hAnsi="Arial" w:cs="Arial"/>
              <w:sz w:val="16"/>
              <w:szCs w:val="16"/>
            </w:rPr>
          </w:pPr>
          <w:r w:rsidRPr="00A43FA6">
            <w:rPr>
              <w:rFonts w:ascii="Arial" w:hAnsi="Arial" w:cs="Arial"/>
              <w:sz w:val="16"/>
              <w:szCs w:val="16"/>
            </w:rPr>
            <w:tab/>
            <w:t>D.</w:t>
          </w:r>
          <w:r w:rsidRPr="00A43FA6">
            <w:rPr>
              <w:rFonts w:ascii="Arial" w:hAnsi="Arial" w:cs="Arial"/>
              <w:sz w:val="16"/>
              <w:szCs w:val="16"/>
            </w:rPr>
            <w:tab/>
          </w:r>
          <w:r w:rsidRPr="00A43FA6">
            <w:rPr>
              <w:rFonts w:ascii="Arial" w:hAnsi="Arial" w:cs="Arial"/>
              <w:b/>
              <w:sz w:val="16"/>
              <w:szCs w:val="16"/>
            </w:rPr>
            <w:t>Rationale for the level of the course (lower, upper, or graduate).</w:t>
          </w:r>
        </w:p>
        <w:p w:rsidR="00547433" w:rsidRDefault="00AC6358" w:rsidP="00AC6358">
          <w:pPr>
            <w:tabs>
              <w:tab w:val="left" w:pos="360"/>
              <w:tab w:val="left" w:pos="720"/>
            </w:tabs>
            <w:spacing w:after="0" w:line="240" w:lineRule="auto"/>
            <w:rPr>
              <w:rFonts w:asciiTheme="majorHAnsi" w:hAnsiTheme="majorHAnsi" w:cs="Arial"/>
              <w:sz w:val="20"/>
              <w:szCs w:val="20"/>
            </w:rPr>
          </w:pPr>
          <w:r>
            <w:rPr>
              <w:rFonts w:ascii="Arial" w:hAnsi="Arial" w:cs="Arial"/>
              <w:sz w:val="16"/>
              <w:szCs w:val="16"/>
            </w:rPr>
            <w:t>This course provides a high-level, in-depth overview of complex accounting issues that requires sufficient preparation at the undergraduate level.</w:t>
          </w:r>
        </w:p>
      </w:sdtContent>
    </w:sdt>
    <w:p w:rsidR="00547433" w:rsidRPr="00592A95" w:rsidRDefault="00547433" w:rsidP="00001C04">
      <w:pPr>
        <w:tabs>
          <w:tab w:val="left" w:pos="360"/>
          <w:tab w:val="left" w:pos="720"/>
        </w:tabs>
        <w:spacing w:after="0"/>
        <w:rPr>
          <w:rFonts w:asciiTheme="majorHAnsi" w:hAnsiTheme="majorHAnsi" w:cs="Arial"/>
          <w:sz w:val="20"/>
          <w:szCs w:val="20"/>
        </w:rPr>
      </w:pPr>
    </w:p>
    <w:p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16.</w:t>
      </w:r>
      <w:r w:rsidR="003C334C">
        <w:rPr>
          <w:rFonts w:asciiTheme="majorHAnsi" w:hAnsiTheme="majorHAnsi" w:cs="Arial"/>
          <w:sz w:val="20"/>
          <w:szCs w:val="20"/>
        </w:rPr>
        <w:t xml:space="preserve"> </w:t>
      </w:r>
      <w:r w:rsidR="00473252" w:rsidRPr="00001C04">
        <w:rPr>
          <w:rFonts w:asciiTheme="majorHAnsi" w:hAnsiTheme="majorHAnsi" w:cs="Arial"/>
          <w:sz w:val="20"/>
          <w:szCs w:val="20"/>
        </w:rPr>
        <w:t>Outline (The course outline should be topical by weeks and should be sufficient in detail to allow for judgment of the content of the course.)</w:t>
      </w:r>
    </w:p>
    <w:sdt>
      <w:sdtPr>
        <w:rPr>
          <w:rFonts w:asciiTheme="majorHAnsi" w:hAnsiTheme="majorHAnsi" w:cs="Arial"/>
          <w:sz w:val="20"/>
          <w:szCs w:val="20"/>
        </w:rPr>
        <w:id w:val="2130351671"/>
        <w:placeholder>
          <w:docPart w:val="81BFC12720484F52B655BCB14F8A363C"/>
        </w:placeholder>
      </w:sdtPr>
      <w:sdtEndPr/>
      <w:sdtContent>
        <w:p w:rsidR="00DE0F5B" w:rsidRDefault="00DE0F5B" w:rsidP="00DE0F5B">
          <w:pPr>
            <w:spacing w:after="0"/>
          </w:pPr>
          <w:r>
            <w:t>Week 1:</w:t>
          </w:r>
          <w:r>
            <w:tab/>
            <w:t>Chapter 1:  The Equity Method of Accounting for Investments.</w:t>
          </w:r>
        </w:p>
        <w:p w:rsidR="00DE0F5B" w:rsidRDefault="00DE0F5B" w:rsidP="00DE0F5B">
          <w:pPr>
            <w:pStyle w:val="ListParagraph"/>
            <w:numPr>
              <w:ilvl w:val="0"/>
              <w:numId w:val="4"/>
            </w:numPr>
            <w:spacing w:after="0"/>
          </w:pPr>
          <w:r>
            <w:t>Allocate the purchase price and compute amortization</w:t>
          </w:r>
        </w:p>
        <w:p w:rsidR="00DE0F5B" w:rsidRDefault="00DE0F5B" w:rsidP="00DE0F5B">
          <w:pPr>
            <w:pStyle w:val="ListParagraph"/>
            <w:numPr>
              <w:ilvl w:val="0"/>
              <w:numId w:val="4"/>
            </w:numPr>
            <w:spacing w:after="0"/>
          </w:pPr>
          <w:r>
            <w:t>Application of the equity method of accounting</w:t>
          </w:r>
        </w:p>
        <w:p w:rsidR="00DE0F5B" w:rsidRDefault="00DE0F5B" w:rsidP="00DE0F5B">
          <w:pPr>
            <w:pStyle w:val="ListParagraph"/>
            <w:numPr>
              <w:ilvl w:val="0"/>
              <w:numId w:val="4"/>
            </w:numPr>
            <w:spacing w:after="0"/>
          </w:pPr>
          <w:r>
            <w:t>Computing the balance in the investment account</w:t>
          </w:r>
        </w:p>
        <w:p w:rsidR="00DE0F5B" w:rsidRDefault="00DE0F5B" w:rsidP="00DE0F5B">
          <w:pPr>
            <w:pStyle w:val="ListParagraph"/>
            <w:numPr>
              <w:ilvl w:val="0"/>
              <w:numId w:val="4"/>
            </w:numPr>
            <w:spacing w:after="0"/>
          </w:pPr>
          <w:r>
            <w:t>Computing the balance in the investment income account</w:t>
          </w:r>
        </w:p>
        <w:p w:rsidR="00DE0F5B" w:rsidRDefault="00DE0F5B" w:rsidP="00DE0F5B">
          <w:pPr>
            <w:pStyle w:val="ListParagraph"/>
            <w:numPr>
              <w:ilvl w:val="0"/>
              <w:numId w:val="4"/>
            </w:numPr>
            <w:spacing w:after="0"/>
          </w:pPr>
          <w:r>
            <w:t>Accounting for unrealized gains in inventory</w:t>
          </w:r>
        </w:p>
        <w:p w:rsidR="00DE0F5B" w:rsidRDefault="00DE0F5B" w:rsidP="00DE0F5B">
          <w:pPr>
            <w:pStyle w:val="ListParagraph"/>
            <w:numPr>
              <w:ilvl w:val="0"/>
              <w:numId w:val="4"/>
            </w:numPr>
            <w:spacing w:after="0"/>
          </w:pPr>
          <w:r>
            <w:t>Homework:  Problems 14,15,28.  Analysis Case, page 37.</w:t>
          </w:r>
        </w:p>
        <w:p w:rsidR="00DE0F5B" w:rsidRDefault="00DE0F5B" w:rsidP="00DE0F5B">
          <w:pPr>
            <w:spacing w:after="0"/>
          </w:pPr>
        </w:p>
        <w:p w:rsidR="00DE0F5B" w:rsidRDefault="00DE0F5B" w:rsidP="00DE0F5B">
          <w:pPr>
            <w:spacing w:after="0"/>
          </w:pPr>
          <w:r>
            <w:t>Week 2:</w:t>
          </w:r>
          <w:r>
            <w:tab/>
            <w:t>Homework for chapter 1 due.</w:t>
          </w:r>
        </w:p>
        <w:p w:rsidR="00DE0F5B" w:rsidRDefault="00DE0F5B" w:rsidP="00DE0F5B">
          <w:pPr>
            <w:spacing w:after="0"/>
          </w:pPr>
          <w:r>
            <w:tab/>
          </w:r>
          <w:r>
            <w:tab/>
            <w:t xml:space="preserve">Chapter 2:  Consolidation of Financial Information.  </w:t>
          </w:r>
        </w:p>
        <w:p w:rsidR="00DE0F5B" w:rsidRDefault="00DE0F5B" w:rsidP="00DE0F5B">
          <w:pPr>
            <w:pStyle w:val="ListParagraph"/>
            <w:numPr>
              <w:ilvl w:val="0"/>
              <w:numId w:val="5"/>
            </w:numPr>
            <w:spacing w:after="0"/>
          </w:pPr>
          <w:r>
            <w:t>Why firms combine</w:t>
          </w:r>
        </w:p>
        <w:p w:rsidR="00DE0F5B" w:rsidRDefault="00DE0F5B" w:rsidP="00DE0F5B">
          <w:pPr>
            <w:pStyle w:val="ListParagraph"/>
            <w:numPr>
              <w:ilvl w:val="0"/>
              <w:numId w:val="5"/>
            </w:numPr>
            <w:spacing w:after="0"/>
          </w:pPr>
          <w:r>
            <w:t>Types of business combinations</w:t>
          </w:r>
        </w:p>
        <w:p w:rsidR="00DE0F5B" w:rsidRDefault="00DE0F5B" w:rsidP="00DE0F5B">
          <w:pPr>
            <w:pStyle w:val="ListParagraph"/>
            <w:numPr>
              <w:ilvl w:val="0"/>
              <w:numId w:val="5"/>
            </w:numPr>
            <w:spacing w:after="0"/>
          </w:pPr>
          <w:r>
            <w:t>Indicators of control</w:t>
          </w:r>
        </w:p>
        <w:p w:rsidR="00DE0F5B" w:rsidRDefault="00DE0F5B" w:rsidP="00DE0F5B">
          <w:pPr>
            <w:pStyle w:val="ListParagraph"/>
            <w:numPr>
              <w:ilvl w:val="0"/>
              <w:numId w:val="5"/>
            </w:numPr>
            <w:spacing w:after="0"/>
          </w:pPr>
          <w:r>
            <w:t>What, when, and how consolidations take place</w:t>
          </w:r>
        </w:p>
        <w:p w:rsidR="00DE0F5B" w:rsidRDefault="00DE0F5B" w:rsidP="00DE0F5B">
          <w:pPr>
            <w:pStyle w:val="ListParagraph"/>
            <w:numPr>
              <w:ilvl w:val="0"/>
              <w:numId w:val="5"/>
            </w:numPr>
            <w:spacing w:after="0"/>
          </w:pPr>
          <w:r>
            <w:t>Acquisition method, purchase method, pooling of interests method</w:t>
          </w:r>
        </w:p>
        <w:p w:rsidR="00DE0F5B" w:rsidRDefault="00DE0F5B" w:rsidP="00DE0F5B">
          <w:pPr>
            <w:pStyle w:val="ListParagraph"/>
            <w:numPr>
              <w:ilvl w:val="0"/>
              <w:numId w:val="5"/>
            </w:numPr>
            <w:spacing w:after="0"/>
          </w:pPr>
          <w:r>
            <w:t>Homework:  Problems 11-15 (show your work), Problem 24 (do worksheet and balance sheet), FASB ASC Research Case-Dow Chemical.</w:t>
          </w:r>
        </w:p>
        <w:p w:rsidR="00DE0F5B" w:rsidRDefault="00DE0F5B" w:rsidP="00DE0F5B">
          <w:pPr>
            <w:spacing w:after="0"/>
          </w:pPr>
        </w:p>
        <w:p w:rsidR="00DE0F5B" w:rsidRDefault="00DE0F5B" w:rsidP="00DE0F5B">
          <w:pPr>
            <w:spacing w:after="0"/>
          </w:pPr>
          <w:r>
            <w:t>Week 3:</w:t>
          </w:r>
          <w:r>
            <w:tab/>
            <w:t>Homework for chapter 2 due.</w:t>
          </w:r>
        </w:p>
        <w:p w:rsidR="00DE0F5B" w:rsidRDefault="00DE0F5B" w:rsidP="00DE0F5B">
          <w:pPr>
            <w:spacing w:after="0"/>
          </w:pPr>
          <w:r>
            <w:tab/>
          </w:r>
          <w:r>
            <w:tab/>
            <w:t>Chapter 3:  Consolidations Subsequent to the Date of Acquisition.</w:t>
          </w:r>
        </w:p>
        <w:p w:rsidR="00DE0F5B" w:rsidRDefault="00DE0F5B" w:rsidP="00DE0F5B">
          <w:pPr>
            <w:pStyle w:val="ListParagraph"/>
            <w:numPr>
              <w:ilvl w:val="0"/>
              <w:numId w:val="6"/>
            </w:numPr>
            <w:spacing w:after="0"/>
          </w:pPr>
          <w:r>
            <w:t>Initial value, partial equity and equity methods</w:t>
          </w:r>
        </w:p>
        <w:p w:rsidR="00DE0F5B" w:rsidRDefault="00DE0F5B" w:rsidP="00DE0F5B">
          <w:pPr>
            <w:pStyle w:val="ListParagraph"/>
            <w:numPr>
              <w:ilvl w:val="0"/>
              <w:numId w:val="6"/>
            </w:numPr>
            <w:spacing w:after="0"/>
          </w:pPr>
          <w:r>
            <w:t>Intercompany balances</w:t>
          </w:r>
        </w:p>
        <w:p w:rsidR="00DE0F5B" w:rsidRDefault="00DE0F5B" w:rsidP="00DE0F5B">
          <w:pPr>
            <w:pStyle w:val="ListParagraph"/>
            <w:numPr>
              <w:ilvl w:val="0"/>
              <w:numId w:val="6"/>
            </w:numPr>
            <w:spacing w:after="0"/>
          </w:pPr>
          <w:r>
            <w:t>Impairment of goodwill</w:t>
          </w:r>
        </w:p>
        <w:p w:rsidR="00DE0F5B" w:rsidRDefault="00DE0F5B" w:rsidP="00DE0F5B">
          <w:pPr>
            <w:pStyle w:val="ListParagraph"/>
            <w:numPr>
              <w:ilvl w:val="0"/>
              <w:numId w:val="6"/>
            </w:numPr>
            <w:spacing w:after="0"/>
          </w:pPr>
          <w:r>
            <w:t>Amortization of acquisition date fair-value allocations</w:t>
          </w:r>
        </w:p>
        <w:p w:rsidR="00DE0F5B" w:rsidRDefault="00DE0F5B" w:rsidP="00DE0F5B">
          <w:pPr>
            <w:pStyle w:val="ListParagraph"/>
            <w:numPr>
              <w:ilvl w:val="0"/>
              <w:numId w:val="6"/>
            </w:numPr>
            <w:spacing w:after="0"/>
          </w:pPr>
          <w:r>
            <w:t>Contingent consideration</w:t>
          </w:r>
        </w:p>
        <w:p w:rsidR="00DE0F5B" w:rsidRDefault="00DE0F5B" w:rsidP="00DE0F5B">
          <w:pPr>
            <w:pStyle w:val="ListParagraph"/>
            <w:numPr>
              <w:ilvl w:val="0"/>
              <w:numId w:val="6"/>
            </w:numPr>
            <w:spacing w:after="0"/>
          </w:pPr>
          <w:r>
            <w:t>Push-down accounting</w:t>
          </w:r>
        </w:p>
        <w:p w:rsidR="00DE0F5B" w:rsidRDefault="00DE0F5B" w:rsidP="00DE0F5B">
          <w:pPr>
            <w:pStyle w:val="ListParagraph"/>
            <w:numPr>
              <w:ilvl w:val="0"/>
              <w:numId w:val="6"/>
            </w:numPr>
            <w:spacing w:after="0"/>
          </w:pPr>
          <w:r>
            <w:lastRenderedPageBreak/>
            <w:t>Homework:  Computer project on page 141.</w:t>
          </w:r>
        </w:p>
        <w:p w:rsidR="00DE0F5B" w:rsidRDefault="00DE0F5B" w:rsidP="00DE0F5B">
          <w:pPr>
            <w:spacing w:after="0"/>
          </w:pPr>
        </w:p>
        <w:p w:rsidR="00DE0F5B" w:rsidRDefault="00DE0F5B" w:rsidP="00DE0F5B">
          <w:pPr>
            <w:spacing w:after="0"/>
          </w:pPr>
          <w:r>
            <w:t>Week 4:</w:t>
          </w:r>
          <w:r>
            <w:tab/>
          </w:r>
          <w:r>
            <w:tab/>
            <w:t>Homework for chapter 3 due.</w:t>
          </w:r>
        </w:p>
        <w:p w:rsidR="00DE0F5B" w:rsidRDefault="00DE0F5B" w:rsidP="00DE0F5B">
          <w:pPr>
            <w:spacing w:after="0"/>
          </w:pPr>
          <w:r>
            <w:tab/>
          </w:r>
          <w:r>
            <w:tab/>
          </w:r>
          <w:r>
            <w:tab/>
            <w:t>Exam I</w:t>
          </w:r>
        </w:p>
        <w:p w:rsidR="00DE0F5B" w:rsidRDefault="00DE0F5B" w:rsidP="00DE0F5B">
          <w:pPr>
            <w:spacing w:after="0"/>
          </w:pPr>
          <w:r>
            <w:tab/>
          </w:r>
          <w:r>
            <w:tab/>
          </w:r>
          <w:r>
            <w:tab/>
            <w:t>Begin Chapter 4</w:t>
          </w:r>
        </w:p>
        <w:p w:rsidR="00DE0F5B" w:rsidRDefault="00DE0F5B" w:rsidP="00DE0F5B">
          <w:pPr>
            <w:spacing w:after="0"/>
          </w:pPr>
          <w:r>
            <w:tab/>
          </w:r>
          <w:r>
            <w:tab/>
          </w:r>
        </w:p>
        <w:p w:rsidR="00DE0F5B" w:rsidRDefault="00DE0F5B" w:rsidP="00DE0F5B">
          <w:pPr>
            <w:spacing w:after="0"/>
          </w:pPr>
          <w:r>
            <w:t>Week 5:</w:t>
          </w:r>
          <w:r>
            <w:tab/>
            <w:t>Chapter 4:  Consolidated Financial Statements and Outside Ownership</w:t>
          </w:r>
        </w:p>
        <w:p w:rsidR="00DE0F5B" w:rsidRDefault="00DE0F5B" w:rsidP="00DE0F5B">
          <w:pPr>
            <w:pStyle w:val="ListParagraph"/>
            <w:numPr>
              <w:ilvl w:val="0"/>
              <w:numId w:val="7"/>
            </w:numPr>
            <w:spacing w:after="0"/>
          </w:pPr>
          <w:r>
            <w:t>Accounting for a non-controlling interest</w:t>
          </w:r>
        </w:p>
        <w:p w:rsidR="00DE0F5B" w:rsidRDefault="00DE0F5B" w:rsidP="00DE0F5B">
          <w:pPr>
            <w:pStyle w:val="ListParagraph"/>
            <w:numPr>
              <w:ilvl w:val="0"/>
              <w:numId w:val="7"/>
            </w:numPr>
            <w:spacing w:after="0"/>
          </w:pPr>
          <w:r>
            <w:t>Economic Unit Concept, proportionate consolidation, parent-company concept</w:t>
          </w:r>
        </w:p>
        <w:p w:rsidR="00DE0F5B" w:rsidRDefault="00DE0F5B" w:rsidP="00DE0F5B">
          <w:pPr>
            <w:pStyle w:val="ListParagraph"/>
            <w:numPr>
              <w:ilvl w:val="0"/>
              <w:numId w:val="7"/>
            </w:numPr>
            <w:spacing w:after="0"/>
          </w:pPr>
          <w:r>
            <w:t>Step-transactions</w:t>
          </w:r>
        </w:p>
        <w:p w:rsidR="00DE0F5B" w:rsidRDefault="00DE0F5B" w:rsidP="00DE0F5B">
          <w:pPr>
            <w:pStyle w:val="ListParagraph"/>
            <w:numPr>
              <w:ilvl w:val="0"/>
              <w:numId w:val="7"/>
            </w:numPr>
            <w:spacing w:after="0"/>
          </w:pPr>
          <w:r>
            <w:t>Change in percentage of ownership</w:t>
          </w:r>
        </w:p>
        <w:p w:rsidR="00DE0F5B" w:rsidRDefault="00DE0F5B" w:rsidP="00DE0F5B">
          <w:pPr>
            <w:pStyle w:val="ListParagraph"/>
            <w:numPr>
              <w:ilvl w:val="0"/>
              <w:numId w:val="7"/>
            </w:numPr>
            <w:spacing w:after="0"/>
          </w:pPr>
          <w:r>
            <w:t xml:space="preserve"> Problem 22, Problem 35, Accounting Theory Research Case on page 196.</w:t>
          </w:r>
        </w:p>
        <w:p w:rsidR="00DE0F5B" w:rsidRDefault="00DE0F5B" w:rsidP="00DE0F5B">
          <w:pPr>
            <w:spacing w:after="0"/>
          </w:pPr>
        </w:p>
        <w:p w:rsidR="00DE0F5B" w:rsidRDefault="00DE0F5B" w:rsidP="00DE0F5B">
          <w:pPr>
            <w:spacing w:after="0"/>
          </w:pPr>
          <w:r>
            <w:t>Week 6:</w:t>
          </w:r>
          <w:r>
            <w:tab/>
            <w:t>Homework for Chapter 4 due.</w:t>
          </w:r>
        </w:p>
        <w:p w:rsidR="00DE0F5B" w:rsidRDefault="00DE0F5B" w:rsidP="00DE0F5B">
          <w:pPr>
            <w:spacing w:after="0"/>
          </w:pPr>
          <w:r>
            <w:tab/>
          </w:r>
          <w:r>
            <w:tab/>
            <w:t xml:space="preserve"> Chapter 5:  Consolidated Financial Statements—Intra-entity Asset Transactions.</w:t>
          </w:r>
        </w:p>
        <w:p w:rsidR="00DE0F5B" w:rsidRDefault="00DE0F5B" w:rsidP="00DE0F5B">
          <w:pPr>
            <w:pStyle w:val="ListParagraph"/>
            <w:numPr>
              <w:ilvl w:val="0"/>
              <w:numId w:val="8"/>
            </w:numPr>
            <w:spacing w:after="0"/>
          </w:pPr>
          <w:r>
            <w:t>Intercompany transfers of inventory</w:t>
          </w:r>
        </w:p>
        <w:p w:rsidR="00DE0F5B" w:rsidRDefault="00DE0F5B" w:rsidP="00DE0F5B">
          <w:pPr>
            <w:pStyle w:val="ListParagraph"/>
            <w:numPr>
              <w:ilvl w:val="0"/>
              <w:numId w:val="8"/>
            </w:numPr>
            <w:spacing w:after="0"/>
          </w:pPr>
          <w:r>
            <w:t>Upstream v. downstream transactions</w:t>
          </w:r>
        </w:p>
        <w:p w:rsidR="00DE0F5B" w:rsidRDefault="00DE0F5B" w:rsidP="00DE0F5B">
          <w:pPr>
            <w:pStyle w:val="ListParagraph"/>
            <w:numPr>
              <w:ilvl w:val="0"/>
              <w:numId w:val="8"/>
            </w:numPr>
            <w:spacing w:after="0"/>
          </w:pPr>
          <w:r>
            <w:t>Intercompany sales of land and depreciable assets</w:t>
          </w:r>
        </w:p>
        <w:p w:rsidR="00DE0F5B" w:rsidRDefault="00DE0F5B" w:rsidP="00DE0F5B">
          <w:pPr>
            <w:pStyle w:val="ListParagraph"/>
            <w:numPr>
              <w:ilvl w:val="0"/>
              <w:numId w:val="8"/>
            </w:numPr>
            <w:spacing w:after="0"/>
          </w:pPr>
          <w:r>
            <w:t>Accounting for excess depreciation and unrealized gains or losses</w:t>
          </w:r>
        </w:p>
        <w:p w:rsidR="00DE0F5B" w:rsidRDefault="00DE0F5B" w:rsidP="00DE0F5B">
          <w:pPr>
            <w:pStyle w:val="ListParagraph"/>
            <w:numPr>
              <w:ilvl w:val="0"/>
              <w:numId w:val="8"/>
            </w:numPr>
            <w:spacing w:after="0"/>
          </w:pPr>
          <w:r>
            <w:t>Homework:  Problems 10-15, Problem 30, Analysis and Research Case.</w:t>
          </w:r>
        </w:p>
        <w:p w:rsidR="00DE0F5B" w:rsidRDefault="00DE0F5B" w:rsidP="00DE0F5B">
          <w:pPr>
            <w:pStyle w:val="ListParagraph"/>
            <w:spacing w:after="0"/>
            <w:ind w:left="2160"/>
          </w:pPr>
        </w:p>
        <w:p w:rsidR="00DE0F5B" w:rsidRDefault="00DE0F5B" w:rsidP="00DE0F5B">
          <w:pPr>
            <w:spacing w:after="0"/>
            <w:ind w:left="1440" w:hanging="1440"/>
          </w:pPr>
          <w:r>
            <w:t>Week 7:</w:t>
          </w:r>
          <w:r>
            <w:tab/>
            <w:t>Homework for chapter 5 due.</w:t>
          </w:r>
        </w:p>
        <w:p w:rsidR="00DE0F5B" w:rsidRDefault="00DE0F5B" w:rsidP="00DE0F5B">
          <w:pPr>
            <w:spacing w:after="0"/>
            <w:ind w:left="1440" w:hanging="1440"/>
          </w:pPr>
          <w:r>
            <w:tab/>
            <w:t xml:space="preserve"> Chapter 6:  Variable Interest Entities, Intra-entity Debt, Consolidated Cash Flows, and Other Issues.*</w:t>
          </w:r>
        </w:p>
        <w:p w:rsidR="00DE0F5B" w:rsidRDefault="00DE0F5B" w:rsidP="00DE0F5B">
          <w:pPr>
            <w:pStyle w:val="ListParagraph"/>
            <w:numPr>
              <w:ilvl w:val="0"/>
              <w:numId w:val="9"/>
            </w:numPr>
            <w:spacing w:after="0"/>
          </w:pPr>
          <w:r>
            <w:t>Consolidation of VIEs</w:t>
          </w:r>
        </w:p>
        <w:p w:rsidR="00DE0F5B" w:rsidRDefault="00DE0F5B" w:rsidP="00DE0F5B">
          <w:pPr>
            <w:pStyle w:val="ListParagraph"/>
            <w:numPr>
              <w:ilvl w:val="0"/>
              <w:numId w:val="9"/>
            </w:numPr>
            <w:spacing w:after="0"/>
          </w:pPr>
          <w:r>
            <w:t>Elimination of Intercompany debt</w:t>
          </w:r>
        </w:p>
        <w:p w:rsidR="00DE0F5B" w:rsidRDefault="00DE0F5B" w:rsidP="00DE0F5B">
          <w:pPr>
            <w:pStyle w:val="ListParagraph"/>
            <w:numPr>
              <w:ilvl w:val="0"/>
              <w:numId w:val="9"/>
            </w:numPr>
            <w:spacing w:after="0"/>
          </w:pPr>
          <w:r>
            <w:t>Consolidated Statement of Cash Flows</w:t>
          </w:r>
        </w:p>
        <w:p w:rsidR="00DE0F5B" w:rsidRDefault="00DE0F5B" w:rsidP="00DE0F5B">
          <w:pPr>
            <w:pStyle w:val="ListParagraph"/>
            <w:numPr>
              <w:ilvl w:val="0"/>
              <w:numId w:val="9"/>
            </w:numPr>
            <w:spacing w:after="0"/>
          </w:pPr>
          <w:r>
            <w:t>Impact of preferred stock on consolidation process</w:t>
          </w:r>
        </w:p>
        <w:p w:rsidR="00DE0F5B" w:rsidRDefault="00DE0F5B" w:rsidP="00DE0F5B">
          <w:pPr>
            <w:pStyle w:val="ListParagraph"/>
            <w:numPr>
              <w:ilvl w:val="0"/>
              <w:numId w:val="9"/>
            </w:numPr>
            <w:spacing w:after="0"/>
          </w:pPr>
          <w:r>
            <w:t>Computing Basic and Diluted Earnings per Share</w:t>
          </w:r>
        </w:p>
        <w:p w:rsidR="00DE0F5B" w:rsidRDefault="00DE0F5B" w:rsidP="00DE0F5B">
          <w:pPr>
            <w:pStyle w:val="ListParagraph"/>
            <w:numPr>
              <w:ilvl w:val="0"/>
              <w:numId w:val="9"/>
            </w:numPr>
            <w:spacing w:after="0"/>
          </w:pPr>
          <w:r>
            <w:t>Effect of subsidiary’s transactions in its own stock</w:t>
          </w:r>
        </w:p>
        <w:p w:rsidR="00DE0F5B" w:rsidRDefault="00DE0F5B" w:rsidP="00DE0F5B">
          <w:pPr>
            <w:pStyle w:val="ListParagraph"/>
            <w:spacing w:after="0"/>
            <w:ind w:left="2160"/>
          </w:pPr>
        </w:p>
        <w:p w:rsidR="00DE0F5B" w:rsidRDefault="00DE0F5B" w:rsidP="00DE0F5B">
          <w:pPr>
            <w:spacing w:after="0"/>
            <w:ind w:left="1440" w:hanging="1440"/>
          </w:pPr>
          <w:r>
            <w:t>Week 8:</w:t>
          </w:r>
          <w:r>
            <w:tab/>
            <w:t>Homework for chapter 6 due.</w:t>
          </w:r>
        </w:p>
        <w:p w:rsidR="00DE0F5B" w:rsidRDefault="00DE0F5B" w:rsidP="00DE0F5B">
          <w:pPr>
            <w:spacing w:after="0"/>
            <w:ind w:left="1440" w:hanging="1440"/>
          </w:pPr>
          <w:r>
            <w:tab/>
            <w:t>Exam II</w:t>
          </w:r>
        </w:p>
        <w:p w:rsidR="00DE0F5B" w:rsidRDefault="00DE0F5B" w:rsidP="00DE0F5B">
          <w:pPr>
            <w:spacing w:after="0"/>
            <w:ind w:left="1440" w:hanging="1440"/>
          </w:pPr>
          <w:r>
            <w:tab/>
            <w:t>Begin Chapter 9</w:t>
          </w:r>
        </w:p>
        <w:p w:rsidR="00DE0F5B" w:rsidRDefault="00DE0F5B" w:rsidP="00DE0F5B">
          <w:pPr>
            <w:spacing w:after="0"/>
            <w:ind w:left="1440" w:hanging="1440"/>
          </w:pPr>
        </w:p>
        <w:p w:rsidR="00DE0F5B" w:rsidRDefault="00DE0F5B" w:rsidP="00DE0F5B">
          <w:pPr>
            <w:spacing w:after="0"/>
            <w:ind w:left="1440" w:hanging="1440"/>
          </w:pPr>
          <w:r>
            <w:t>Week 9:</w:t>
          </w:r>
          <w:r>
            <w:tab/>
            <w:t>Chapter 9:  Foreign Currency Transactions and Hedging Foreign Exchange Risk.*</w:t>
          </w:r>
        </w:p>
        <w:p w:rsidR="00DE0F5B" w:rsidRDefault="00DE0F5B" w:rsidP="00DE0F5B">
          <w:pPr>
            <w:pStyle w:val="ListParagraph"/>
            <w:numPr>
              <w:ilvl w:val="0"/>
              <w:numId w:val="10"/>
            </w:numPr>
            <w:spacing w:after="0"/>
          </w:pPr>
          <w:r>
            <w:t>Foreign exchange markets</w:t>
          </w:r>
        </w:p>
        <w:p w:rsidR="00DE0F5B" w:rsidRDefault="00DE0F5B" w:rsidP="00DE0F5B">
          <w:pPr>
            <w:pStyle w:val="ListParagraph"/>
            <w:numPr>
              <w:ilvl w:val="0"/>
              <w:numId w:val="10"/>
            </w:numPr>
            <w:spacing w:after="0"/>
          </w:pPr>
          <w:r>
            <w:t>Foreign currency transactions</w:t>
          </w:r>
        </w:p>
        <w:p w:rsidR="00DE0F5B" w:rsidRDefault="00DE0F5B" w:rsidP="00DE0F5B">
          <w:pPr>
            <w:pStyle w:val="ListParagraph"/>
            <w:numPr>
              <w:ilvl w:val="0"/>
              <w:numId w:val="10"/>
            </w:numPr>
            <w:spacing w:after="0"/>
          </w:pPr>
          <w:r>
            <w:t>Hedging foreign currency exchange risk</w:t>
          </w:r>
        </w:p>
        <w:p w:rsidR="00DE0F5B" w:rsidRDefault="00DE0F5B" w:rsidP="00DE0F5B">
          <w:pPr>
            <w:pStyle w:val="ListParagraph"/>
            <w:numPr>
              <w:ilvl w:val="0"/>
              <w:numId w:val="10"/>
            </w:numPr>
            <w:spacing w:after="0"/>
          </w:pPr>
          <w:r>
            <w:t>Accounting for derivatives</w:t>
          </w:r>
        </w:p>
        <w:p w:rsidR="00DE0F5B" w:rsidRDefault="00DE0F5B" w:rsidP="00DE0F5B">
          <w:pPr>
            <w:pStyle w:val="ListParagraph"/>
            <w:numPr>
              <w:ilvl w:val="0"/>
              <w:numId w:val="10"/>
            </w:numPr>
            <w:spacing w:after="0"/>
          </w:pPr>
          <w:r>
            <w:t>Hedge accounting</w:t>
          </w:r>
        </w:p>
        <w:p w:rsidR="00DE0F5B" w:rsidRDefault="00DE0F5B" w:rsidP="00DE0F5B">
          <w:pPr>
            <w:pStyle w:val="ListParagraph"/>
            <w:spacing w:after="0"/>
            <w:ind w:left="2160"/>
          </w:pPr>
        </w:p>
        <w:p w:rsidR="00DE0F5B" w:rsidRDefault="00DE0F5B" w:rsidP="00DE0F5B">
          <w:pPr>
            <w:spacing w:after="0"/>
            <w:ind w:left="1440" w:hanging="1440"/>
          </w:pPr>
          <w:r>
            <w:lastRenderedPageBreak/>
            <w:t>Week 10:</w:t>
          </w:r>
          <w:r>
            <w:tab/>
            <w:t>Chapter 9 homework due.</w:t>
          </w:r>
        </w:p>
        <w:p w:rsidR="00DE0F5B" w:rsidRDefault="00DE0F5B" w:rsidP="00DE0F5B">
          <w:pPr>
            <w:spacing w:after="0"/>
            <w:ind w:left="1440" w:hanging="1440"/>
          </w:pPr>
          <w:r>
            <w:tab/>
            <w:t>Chapter 10:  Translation of Foreign</w:t>
          </w:r>
          <w:r w:rsidR="00D8543F">
            <w:t xml:space="preserve"> Currency Financial Statements.</w:t>
          </w:r>
        </w:p>
        <w:p w:rsidR="00DE0F5B" w:rsidRDefault="00DE0F5B" w:rsidP="00DE0F5B">
          <w:pPr>
            <w:pStyle w:val="ListParagraph"/>
            <w:numPr>
              <w:ilvl w:val="0"/>
              <w:numId w:val="11"/>
            </w:numPr>
            <w:spacing w:after="0"/>
          </w:pPr>
          <w:r>
            <w:t>Exchange rates used in translation</w:t>
          </w:r>
        </w:p>
        <w:p w:rsidR="00DE0F5B" w:rsidRDefault="00DE0F5B" w:rsidP="00DE0F5B">
          <w:pPr>
            <w:pStyle w:val="ListParagraph"/>
            <w:numPr>
              <w:ilvl w:val="0"/>
              <w:numId w:val="11"/>
            </w:numPr>
            <w:spacing w:after="0"/>
          </w:pPr>
          <w:r>
            <w:t>Translation methods</w:t>
          </w:r>
        </w:p>
        <w:p w:rsidR="00DE0F5B" w:rsidRDefault="00DE0F5B" w:rsidP="00DE0F5B">
          <w:pPr>
            <w:pStyle w:val="ListParagraph"/>
            <w:numPr>
              <w:ilvl w:val="0"/>
              <w:numId w:val="11"/>
            </w:numPr>
            <w:spacing w:after="0"/>
          </w:pPr>
          <w:r>
            <w:t>Translation of financial statements</w:t>
          </w:r>
        </w:p>
        <w:p w:rsidR="00DE0F5B" w:rsidRDefault="00DE0F5B" w:rsidP="00DE0F5B">
          <w:pPr>
            <w:pStyle w:val="ListParagraph"/>
            <w:numPr>
              <w:ilvl w:val="0"/>
              <w:numId w:val="11"/>
            </w:numPr>
            <w:spacing w:after="0"/>
          </w:pPr>
          <w:r>
            <w:t>Remeasurement of financial statements</w:t>
          </w:r>
        </w:p>
        <w:p w:rsidR="00DE0F5B" w:rsidRDefault="00DE0F5B" w:rsidP="00DE0F5B">
          <w:pPr>
            <w:pStyle w:val="ListParagraph"/>
            <w:numPr>
              <w:ilvl w:val="0"/>
              <w:numId w:val="11"/>
            </w:numPr>
            <w:spacing w:after="0"/>
          </w:pPr>
          <w:r>
            <w:t>Disposition of translation adjustment</w:t>
          </w:r>
        </w:p>
        <w:p w:rsidR="00DE0F5B" w:rsidRDefault="00DE0F5B" w:rsidP="00DE0F5B">
          <w:pPr>
            <w:pStyle w:val="ListParagraph"/>
            <w:numPr>
              <w:ilvl w:val="0"/>
              <w:numId w:val="11"/>
            </w:numPr>
            <w:spacing w:after="0"/>
          </w:pPr>
          <w:r>
            <w:t>Hedging balance sheet exposure</w:t>
          </w:r>
        </w:p>
        <w:p w:rsidR="00DE0F5B" w:rsidRDefault="00DE0F5B" w:rsidP="00DE0F5B">
          <w:pPr>
            <w:pStyle w:val="ListParagraph"/>
            <w:spacing w:after="0"/>
            <w:ind w:left="1584"/>
          </w:pPr>
        </w:p>
        <w:p w:rsidR="00DE0F5B" w:rsidRDefault="00DE0F5B" w:rsidP="00DE0F5B">
          <w:pPr>
            <w:spacing w:after="0"/>
          </w:pPr>
          <w:r>
            <w:t>Week 11:</w:t>
          </w:r>
          <w:r>
            <w:tab/>
            <w:t>Chapter 10 homework due.</w:t>
          </w:r>
        </w:p>
        <w:p w:rsidR="00DE0F5B" w:rsidRDefault="00DE0F5B" w:rsidP="00DE0F5B">
          <w:pPr>
            <w:spacing w:after="0"/>
            <w:ind w:left="720" w:firstLine="720"/>
          </w:pPr>
          <w:r>
            <w:t>Chapter 11:  Worldwide Accounting Diversity and International Standards</w:t>
          </w:r>
        </w:p>
        <w:p w:rsidR="00DE0F5B" w:rsidRDefault="00DE0F5B" w:rsidP="00DE0F5B">
          <w:pPr>
            <w:spacing w:after="0"/>
            <w:ind w:left="1440" w:hanging="1440"/>
          </w:pPr>
          <w:r>
            <w:tab/>
          </w:r>
        </w:p>
        <w:p w:rsidR="00DE0F5B" w:rsidRDefault="00DE0F5B" w:rsidP="00DE0F5B">
          <w:pPr>
            <w:spacing w:after="0"/>
          </w:pPr>
        </w:p>
        <w:p w:rsidR="00DE0F5B" w:rsidRDefault="00DE0F5B" w:rsidP="00DE0F5B">
          <w:pPr>
            <w:spacing w:after="0"/>
          </w:pPr>
          <w:r>
            <w:t xml:space="preserve">Week 12: </w:t>
          </w:r>
          <w:r>
            <w:tab/>
            <w:t>Chapter 11 Homework due.</w:t>
          </w:r>
        </w:p>
        <w:p w:rsidR="00DE0F5B" w:rsidRDefault="00DE0F5B" w:rsidP="00DE0F5B">
          <w:pPr>
            <w:spacing w:after="0"/>
            <w:ind w:left="720" w:firstLine="720"/>
          </w:pPr>
          <w:r>
            <w:t>Chapter 12:  Financial Reporting and the Securities and</w:t>
          </w:r>
          <w:r w:rsidR="00D8543F">
            <w:t xml:space="preserve"> Exchange Commission.</w:t>
          </w:r>
        </w:p>
        <w:p w:rsidR="00DE0F5B" w:rsidRDefault="00DE0F5B" w:rsidP="00DE0F5B">
          <w:pPr>
            <w:pStyle w:val="ListParagraph"/>
            <w:numPr>
              <w:ilvl w:val="0"/>
              <w:numId w:val="12"/>
            </w:numPr>
            <w:spacing w:after="0"/>
          </w:pPr>
          <w:r>
            <w:t>Purpose of the Federal Securities Laws</w:t>
          </w:r>
        </w:p>
        <w:p w:rsidR="00DE0F5B" w:rsidRDefault="00DE0F5B" w:rsidP="00DE0F5B">
          <w:pPr>
            <w:pStyle w:val="ListParagraph"/>
            <w:numPr>
              <w:ilvl w:val="0"/>
              <w:numId w:val="12"/>
            </w:numPr>
            <w:spacing w:after="0"/>
          </w:pPr>
          <w:r>
            <w:t>Corporate accounting scandals and the Sarbanes-Oxley Act</w:t>
          </w:r>
        </w:p>
        <w:p w:rsidR="00DE0F5B" w:rsidRDefault="00DE0F5B" w:rsidP="00DE0F5B">
          <w:pPr>
            <w:pStyle w:val="ListParagraph"/>
            <w:numPr>
              <w:ilvl w:val="0"/>
              <w:numId w:val="12"/>
            </w:numPr>
            <w:spacing w:after="0"/>
          </w:pPr>
          <w:r>
            <w:t>Creation of the PCAOB</w:t>
          </w:r>
        </w:p>
        <w:p w:rsidR="00DE0F5B" w:rsidRDefault="00DE0F5B" w:rsidP="00DE0F5B">
          <w:pPr>
            <w:pStyle w:val="ListParagraph"/>
            <w:numPr>
              <w:ilvl w:val="0"/>
              <w:numId w:val="12"/>
            </w:numPr>
            <w:spacing w:after="0"/>
          </w:pPr>
          <w:r>
            <w:t>Registration of public accounting firms</w:t>
          </w:r>
        </w:p>
        <w:p w:rsidR="00DE0F5B" w:rsidRDefault="00DE0F5B" w:rsidP="00DE0F5B">
          <w:pPr>
            <w:pStyle w:val="ListParagraph"/>
            <w:numPr>
              <w:ilvl w:val="0"/>
              <w:numId w:val="12"/>
            </w:numPr>
            <w:spacing w:after="0"/>
          </w:pPr>
          <w:r>
            <w:t>Filings with the SEC</w:t>
          </w:r>
        </w:p>
        <w:p w:rsidR="00DE0F5B" w:rsidRDefault="00DE0F5B" w:rsidP="00DE0F5B">
          <w:pPr>
            <w:pStyle w:val="ListParagraph"/>
            <w:numPr>
              <w:ilvl w:val="0"/>
              <w:numId w:val="12"/>
            </w:numPr>
            <w:spacing w:after="0"/>
          </w:pPr>
          <w:r>
            <w:t>EDGAR</w:t>
          </w:r>
        </w:p>
        <w:p w:rsidR="00DE0F5B" w:rsidRDefault="00DE0F5B" w:rsidP="00DE0F5B">
          <w:pPr>
            <w:pStyle w:val="ListParagraph"/>
            <w:spacing w:after="0"/>
            <w:ind w:left="2160"/>
          </w:pPr>
        </w:p>
        <w:p w:rsidR="00DE0F5B" w:rsidRDefault="00DE0F5B" w:rsidP="00DE0F5B">
          <w:pPr>
            <w:spacing w:after="0"/>
          </w:pPr>
          <w:r>
            <w:t>Week 13:</w:t>
          </w:r>
          <w:r>
            <w:tab/>
          </w:r>
          <w:r>
            <w:tab/>
            <w:t>Chapter 12 homework due.</w:t>
          </w:r>
        </w:p>
        <w:p w:rsidR="00DE0F5B" w:rsidRDefault="00DE0F5B" w:rsidP="00DE0F5B">
          <w:pPr>
            <w:spacing w:after="0"/>
          </w:pPr>
          <w:r>
            <w:tab/>
          </w:r>
          <w:r>
            <w:tab/>
            <w:t>Chapter 13:  Accounting for Legal Re</w:t>
          </w:r>
          <w:r w:rsidR="00D8543F">
            <w:t>organizations and Liquidations.</w:t>
          </w:r>
        </w:p>
        <w:p w:rsidR="00DE0F5B" w:rsidRDefault="00DE0F5B" w:rsidP="00DE0F5B">
          <w:pPr>
            <w:pStyle w:val="ListParagraph"/>
            <w:numPr>
              <w:ilvl w:val="0"/>
              <w:numId w:val="13"/>
            </w:numPr>
            <w:spacing w:after="0"/>
          </w:pPr>
          <w:r>
            <w:t>Bankruptcy Reform Act of 1978</w:t>
          </w:r>
        </w:p>
        <w:p w:rsidR="00DE0F5B" w:rsidRDefault="00DE0F5B" w:rsidP="00DE0F5B">
          <w:pPr>
            <w:pStyle w:val="ListParagraph"/>
            <w:numPr>
              <w:ilvl w:val="0"/>
              <w:numId w:val="13"/>
            </w:numPr>
            <w:spacing w:after="0"/>
          </w:pPr>
          <w:r>
            <w:t>Statement of Financial Affairs</w:t>
          </w:r>
        </w:p>
        <w:p w:rsidR="00DE0F5B" w:rsidRDefault="00DE0F5B" w:rsidP="00DE0F5B">
          <w:pPr>
            <w:pStyle w:val="ListParagraph"/>
            <w:numPr>
              <w:ilvl w:val="0"/>
              <w:numId w:val="13"/>
            </w:numPr>
            <w:spacing w:after="0"/>
          </w:pPr>
          <w:r>
            <w:t>Role of Trustee</w:t>
          </w:r>
        </w:p>
        <w:p w:rsidR="00DE0F5B" w:rsidRDefault="00DE0F5B" w:rsidP="00DE0F5B">
          <w:pPr>
            <w:pStyle w:val="ListParagraph"/>
            <w:numPr>
              <w:ilvl w:val="0"/>
              <w:numId w:val="13"/>
            </w:numPr>
            <w:spacing w:after="0"/>
          </w:pPr>
          <w:r>
            <w:t>Plan of Reorganization</w:t>
          </w:r>
        </w:p>
        <w:p w:rsidR="00DE0F5B" w:rsidRDefault="00DE0F5B" w:rsidP="00DE0F5B">
          <w:pPr>
            <w:pStyle w:val="ListParagraph"/>
            <w:numPr>
              <w:ilvl w:val="0"/>
              <w:numId w:val="13"/>
            </w:numPr>
            <w:spacing w:after="0"/>
          </w:pPr>
          <w:r>
            <w:t>Financial reporting during reorganization</w:t>
          </w:r>
        </w:p>
        <w:p w:rsidR="00DE0F5B" w:rsidRDefault="00DE0F5B" w:rsidP="00DE0F5B">
          <w:pPr>
            <w:pStyle w:val="ListParagraph"/>
            <w:numPr>
              <w:ilvl w:val="0"/>
              <w:numId w:val="13"/>
            </w:numPr>
            <w:spacing w:after="0"/>
          </w:pPr>
          <w:r>
            <w:t>Fresh Start Accounting Illustrated</w:t>
          </w:r>
        </w:p>
        <w:p w:rsidR="00DE0F5B" w:rsidRDefault="00DE0F5B" w:rsidP="00DE0F5B">
          <w:pPr>
            <w:spacing w:after="0"/>
          </w:pPr>
        </w:p>
        <w:p w:rsidR="00DE0F5B" w:rsidRDefault="00DE0F5B" w:rsidP="00DE0F5B">
          <w:pPr>
            <w:spacing w:after="0"/>
          </w:pPr>
          <w:r>
            <w:t>Week 14:</w:t>
          </w:r>
          <w:r>
            <w:tab/>
          </w:r>
          <w:r>
            <w:tab/>
            <w:t>Chapter 13 homework due.</w:t>
          </w:r>
        </w:p>
        <w:p w:rsidR="00BF5FDB" w:rsidRDefault="00BF5FDB" w:rsidP="00DE0F5B">
          <w:pPr>
            <w:spacing w:after="0"/>
          </w:pPr>
          <w:r>
            <w:tab/>
          </w:r>
          <w:r>
            <w:tab/>
            <w:t>Chapter 14: Partnerships--Formation, Operation, and Distributions.</w:t>
          </w:r>
        </w:p>
        <w:p w:rsidR="00DE0F5B" w:rsidRDefault="00DE0F5B" w:rsidP="00BF5FDB">
          <w:pPr>
            <w:spacing w:after="0"/>
            <w:ind w:left="1440" w:firstLine="720"/>
          </w:pPr>
          <w:r>
            <w:t>Graduate Student Presentations</w:t>
          </w:r>
        </w:p>
        <w:p w:rsidR="00DE0F5B" w:rsidRDefault="00DE0F5B" w:rsidP="00DE0F5B">
          <w:pPr>
            <w:spacing w:after="0"/>
          </w:pPr>
        </w:p>
        <w:p w:rsidR="00DE0F5B" w:rsidRDefault="00DE0F5B" w:rsidP="00DE0F5B">
          <w:pPr>
            <w:spacing w:after="0"/>
          </w:pPr>
        </w:p>
        <w:p w:rsidR="00547433" w:rsidRDefault="00CD54C7" w:rsidP="00DE0F5B">
          <w:pPr>
            <w:tabs>
              <w:tab w:val="left" w:pos="360"/>
              <w:tab w:val="left" w:pos="720"/>
            </w:tabs>
            <w:rPr>
              <w:rFonts w:asciiTheme="majorHAnsi" w:hAnsiTheme="majorHAnsi" w:cs="Arial"/>
              <w:sz w:val="20"/>
              <w:szCs w:val="20"/>
            </w:rPr>
          </w:pPr>
        </w:p>
      </w:sdtContent>
    </w:sdt>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17.</w:t>
      </w:r>
      <w:r w:rsidR="003C334C">
        <w:rPr>
          <w:rFonts w:asciiTheme="majorHAnsi" w:hAnsiTheme="majorHAnsi" w:cs="Arial"/>
          <w:sz w:val="20"/>
          <w:szCs w:val="20"/>
        </w:rPr>
        <w:t xml:space="preserve"> </w:t>
      </w:r>
      <w:r w:rsidR="00473252" w:rsidRPr="00592A95">
        <w:rPr>
          <w:rFonts w:asciiTheme="majorHAnsi" w:hAnsiTheme="majorHAnsi" w:cs="Arial"/>
          <w:sz w:val="20"/>
          <w:szCs w:val="20"/>
        </w:rPr>
        <w:t>Course requirements (e.g. research papers, projects, interviews, tests, etc.)</w:t>
      </w:r>
    </w:p>
    <w:sdt>
      <w:sdtPr>
        <w:rPr>
          <w:rFonts w:asciiTheme="majorHAnsi" w:hAnsiTheme="majorHAnsi" w:cs="Arial"/>
          <w:sz w:val="20"/>
          <w:szCs w:val="20"/>
        </w:rPr>
        <w:id w:val="-1911607887"/>
        <w:placeholder>
          <w:docPart w:val="0AAB81A7ED374059B17A98296E2FD2AC"/>
        </w:placeholder>
      </w:sdtPr>
      <w:sdtEndPr/>
      <w:sdtContent>
        <w:p w:rsidR="00547433" w:rsidRDefault="00AC6358"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Homework assignments, quizzes, and tests.</w:t>
          </w:r>
        </w:p>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3C334C">
        <w:rPr>
          <w:rFonts w:asciiTheme="majorHAnsi" w:hAnsiTheme="majorHAnsi" w:cs="Arial"/>
          <w:sz w:val="20"/>
          <w:szCs w:val="20"/>
        </w:rPr>
        <w:t xml:space="preserve"> </w:t>
      </w:r>
      <w:r w:rsidR="00473252" w:rsidRPr="00592A95">
        <w:rPr>
          <w:rFonts w:asciiTheme="majorHAnsi" w:hAnsiTheme="majorHAnsi" w:cs="Arial"/>
          <w:sz w:val="20"/>
          <w:szCs w:val="20"/>
        </w:rPr>
        <w:t>Special features (e.g. labs, exhibits, site visitations, etc.)</w:t>
      </w:r>
    </w:p>
    <w:sdt>
      <w:sdtPr>
        <w:rPr>
          <w:rFonts w:asciiTheme="majorHAnsi" w:hAnsiTheme="majorHAnsi" w:cs="Arial"/>
          <w:sz w:val="20"/>
          <w:szCs w:val="20"/>
        </w:rPr>
        <w:id w:val="2006626283"/>
        <w:placeholder>
          <w:docPart w:val="43BD4D20B9A54E949CA94AFE7E5AB03C"/>
        </w:placeholder>
      </w:sdtPr>
      <w:sdtEndPr/>
      <w:sdtContent>
        <w:p w:rsidR="00547433" w:rsidRDefault="00AC6358"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None</w:t>
          </w:r>
        </w:p>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C334C">
        <w:rPr>
          <w:rFonts w:asciiTheme="majorHAnsi" w:hAnsiTheme="majorHAnsi" w:cs="Arial"/>
          <w:sz w:val="20"/>
          <w:szCs w:val="20"/>
        </w:rPr>
        <w:t xml:space="preserve"> </w:t>
      </w:r>
      <w:r w:rsidR="00473252" w:rsidRPr="00592A95">
        <w:rPr>
          <w:rFonts w:asciiTheme="majorHAnsi" w:hAnsiTheme="majorHAnsi" w:cs="Arial"/>
          <w:sz w:val="20"/>
          <w:szCs w:val="20"/>
        </w:rPr>
        <w:t>Department staffing and classroom/lab resources (Will this require additional faculty, supplies, etc.?)</w:t>
      </w:r>
    </w:p>
    <w:sdt>
      <w:sdtPr>
        <w:rPr>
          <w:rFonts w:asciiTheme="majorHAnsi" w:hAnsiTheme="majorHAnsi" w:cs="Arial"/>
          <w:sz w:val="20"/>
          <w:szCs w:val="20"/>
        </w:rPr>
        <w:id w:val="110639606"/>
      </w:sdtPr>
      <w:sdtEndPr/>
      <w:sdtContent>
        <w:p w:rsidR="00547433" w:rsidRDefault="00AC6358"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 additional resources will be required.</w:t>
          </w:r>
        </w:p>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3C334C">
        <w:rPr>
          <w:rFonts w:asciiTheme="majorHAnsi" w:hAnsiTheme="majorHAnsi" w:cs="Arial"/>
          <w:sz w:val="20"/>
          <w:szCs w:val="20"/>
        </w:rPr>
        <w:t xml:space="preserve">. </w:t>
      </w:r>
      <w:r w:rsidR="00473252" w:rsidRPr="00592A95">
        <w:rPr>
          <w:rFonts w:asciiTheme="majorHAnsi" w:hAnsiTheme="majorHAnsi" w:cs="Arial"/>
          <w:sz w:val="20"/>
          <w:szCs w:val="20"/>
        </w:rPr>
        <w:t>What is the primary intended learning goal for students enrolled in this course?</w:t>
      </w:r>
    </w:p>
    <w:sdt>
      <w:sdtPr>
        <w:rPr>
          <w:rFonts w:asciiTheme="majorHAnsi" w:hAnsiTheme="majorHAnsi" w:cs="Arial"/>
          <w:sz w:val="20"/>
          <w:szCs w:val="20"/>
        </w:rPr>
        <w:id w:val="-250741043"/>
      </w:sdtPr>
      <w:sdtEndPr/>
      <w:sdtContent>
        <w:p w:rsidR="00DE0F5B" w:rsidRDefault="00DE0F5B" w:rsidP="00DE0F5B">
          <w:pPr>
            <w:pStyle w:val="ListParagraph"/>
            <w:numPr>
              <w:ilvl w:val="0"/>
              <w:numId w:val="14"/>
            </w:numPr>
            <w:spacing w:after="0"/>
            <w:rPr>
              <w:rFonts w:ascii="Times New Roman" w:hAnsi="Times New Roman" w:cs="Times New Roman"/>
              <w:sz w:val="24"/>
              <w:szCs w:val="24"/>
            </w:rPr>
          </w:pPr>
          <w:r>
            <w:rPr>
              <w:rFonts w:ascii="Times New Roman" w:hAnsi="Times New Roman" w:cs="Times New Roman"/>
              <w:sz w:val="24"/>
              <w:szCs w:val="24"/>
            </w:rPr>
            <w:t>Describe the reporting for intercompany investments.</w:t>
          </w:r>
        </w:p>
        <w:p w:rsidR="00547433" w:rsidRDefault="00CD54C7" w:rsidP="00547433">
          <w:pPr>
            <w:tabs>
              <w:tab w:val="left" w:pos="360"/>
              <w:tab w:val="left" w:pos="720"/>
            </w:tabs>
            <w:spacing w:after="0" w:line="240" w:lineRule="auto"/>
            <w:rPr>
              <w:rFonts w:asciiTheme="majorHAnsi" w:hAnsiTheme="majorHAnsi" w:cs="Arial"/>
              <w:sz w:val="20"/>
              <w:szCs w:val="20"/>
            </w:rPr>
          </w:pPr>
        </w:p>
      </w:sdtContent>
    </w:sdt>
    <w:p w:rsidR="00473252" w:rsidRPr="00592A95" w:rsidRDefault="00473252" w:rsidP="00001C04">
      <w:pPr>
        <w:tabs>
          <w:tab w:val="left" w:pos="360"/>
          <w:tab w:val="left" w:pos="720"/>
        </w:tabs>
        <w:spacing w:after="0" w:line="240" w:lineRule="auto"/>
        <w:rPr>
          <w:rFonts w:asciiTheme="majorHAnsi" w:hAnsiTheme="majorHAnsi" w:cs="Arial"/>
          <w:sz w:val="20"/>
          <w:szCs w:val="20"/>
        </w:rPr>
      </w:pPr>
    </w:p>
    <w:p w:rsidR="00374D72"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21.</w:t>
      </w:r>
      <w:r w:rsidR="003C334C">
        <w:rPr>
          <w:rFonts w:asciiTheme="majorHAnsi" w:hAnsiTheme="majorHAnsi" w:cs="Arial"/>
          <w:sz w:val="20"/>
          <w:szCs w:val="20"/>
        </w:rPr>
        <w:t xml:space="preserve"> </w:t>
      </w:r>
      <w:r w:rsidR="00374D72" w:rsidRPr="00592A95">
        <w:rPr>
          <w:rFonts w:asciiTheme="majorHAnsi" w:hAnsiTheme="majorHAnsi" w:cs="Arial"/>
          <w:sz w:val="20"/>
          <w:szCs w:val="20"/>
        </w:rPr>
        <w:t>Reading and writing requirements:</w:t>
      </w:r>
    </w:p>
    <w:p w:rsidR="00547433" w:rsidRDefault="00001C04"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374D72" w:rsidRPr="00592A95">
        <w:rPr>
          <w:rFonts w:asciiTheme="majorHAnsi" w:hAnsiTheme="majorHAnsi" w:cs="Arial"/>
          <w:sz w:val="20"/>
          <w:szCs w:val="20"/>
        </w:rPr>
        <w:t>Name of book, author, edition, company and year</w:t>
      </w:r>
    </w:p>
    <w:sdt>
      <w:sdtPr>
        <w:rPr>
          <w:rFonts w:asciiTheme="majorHAnsi" w:hAnsiTheme="majorHAnsi" w:cs="Arial"/>
          <w:sz w:val="20"/>
          <w:szCs w:val="20"/>
        </w:rPr>
        <w:id w:val="-583916023"/>
      </w:sdtPr>
      <w:sdtEndPr/>
      <w:sdtContent>
        <w:p w:rsidR="00547433" w:rsidRDefault="00B6710B" w:rsidP="00547433">
          <w:pPr>
            <w:tabs>
              <w:tab w:val="left" w:pos="360"/>
              <w:tab w:val="left" w:pos="720"/>
            </w:tabs>
            <w:spacing w:after="0" w:line="240" w:lineRule="auto"/>
            <w:rPr>
              <w:rFonts w:asciiTheme="majorHAnsi" w:hAnsiTheme="majorHAnsi" w:cs="Arial"/>
              <w:sz w:val="20"/>
              <w:szCs w:val="20"/>
            </w:rPr>
          </w:pPr>
          <w:r w:rsidRPr="00B6710B">
            <w:rPr>
              <w:rFonts w:ascii="Calibri" w:hAnsi="Calibri"/>
              <w:b/>
              <w:bCs/>
              <w:i/>
              <w:color w:val="333333"/>
              <w:sz w:val="21"/>
              <w:szCs w:val="21"/>
              <w:shd w:val="clear" w:color="auto" w:fill="FFFFFF"/>
            </w:rPr>
            <w:t>Advanced Accounting, 12e,</w:t>
          </w:r>
          <w:r w:rsidRPr="00B6710B">
            <w:rPr>
              <w:rFonts w:ascii="Calibri" w:hAnsi="Calibri"/>
              <w:b/>
              <w:bCs/>
              <w:color w:val="333333"/>
              <w:sz w:val="21"/>
              <w:szCs w:val="21"/>
              <w:shd w:val="clear" w:color="auto" w:fill="FFFFFF"/>
            </w:rPr>
            <w:t xml:space="preserve"> by Hoyle, Schaefer, and </w:t>
          </w:r>
          <w:proofErr w:type="spellStart"/>
          <w:r w:rsidRPr="00B6710B">
            <w:rPr>
              <w:rFonts w:ascii="Calibri" w:hAnsi="Calibri"/>
              <w:b/>
              <w:bCs/>
              <w:color w:val="333333"/>
              <w:sz w:val="21"/>
              <w:szCs w:val="21"/>
              <w:shd w:val="clear" w:color="auto" w:fill="FFFFFF"/>
            </w:rPr>
            <w:t>Doupnik</w:t>
          </w:r>
          <w:proofErr w:type="spellEnd"/>
          <w:r w:rsidRPr="00B6710B">
            <w:rPr>
              <w:rFonts w:ascii="Calibri" w:hAnsi="Calibri"/>
              <w:b/>
              <w:bCs/>
              <w:color w:val="333333"/>
              <w:sz w:val="21"/>
              <w:szCs w:val="21"/>
              <w:shd w:val="clear" w:color="auto" w:fill="FFFFFF"/>
            </w:rPr>
            <w:t xml:space="preserve"> (Irwin/McGraw-Hill, </w:t>
          </w:r>
          <w:proofErr w:type="spellStart"/>
          <w:r w:rsidRPr="00B6710B">
            <w:rPr>
              <w:rFonts w:ascii="Calibri" w:hAnsi="Calibri"/>
              <w:b/>
              <w:bCs/>
              <w:color w:val="333333"/>
              <w:sz w:val="21"/>
              <w:szCs w:val="21"/>
              <w:shd w:val="clear" w:color="auto" w:fill="FFFFFF"/>
            </w:rPr>
            <w:t>Inc</w:t>
          </w:r>
          <w:proofErr w:type="spellEnd"/>
          <w:r w:rsidRPr="00B6710B">
            <w:rPr>
              <w:rFonts w:ascii="Calibri" w:hAnsi="Calibri"/>
              <w:b/>
              <w:bCs/>
              <w:color w:val="333333"/>
              <w:sz w:val="21"/>
              <w:szCs w:val="21"/>
              <w:shd w:val="clear" w:color="auto" w:fill="FFFFFF"/>
            </w:rPr>
            <w:t>: 2015).</w:t>
          </w:r>
        </w:p>
      </w:sdtContent>
    </w:sdt>
    <w:p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w:t>
      </w:r>
      <w:r w:rsidR="003C334C">
        <w:rPr>
          <w:rFonts w:asciiTheme="majorHAnsi" w:hAnsiTheme="majorHAnsi" w:cs="Arial"/>
          <w:sz w:val="20"/>
          <w:szCs w:val="20"/>
        </w:rPr>
        <w:t xml:space="preserve"> </w:t>
      </w:r>
      <w:r w:rsidR="00374D72" w:rsidRPr="00592A95">
        <w:rPr>
          <w:rFonts w:asciiTheme="majorHAnsi" w:hAnsiTheme="majorHAnsi" w:cs="Arial"/>
          <w:sz w:val="20"/>
          <w:szCs w:val="20"/>
        </w:rPr>
        <w:t>Number of pages</w:t>
      </w:r>
      <w:r w:rsidR="00547433">
        <w:rPr>
          <w:rFonts w:asciiTheme="majorHAnsi" w:hAnsiTheme="majorHAnsi" w:cs="Arial"/>
          <w:sz w:val="20"/>
          <w:szCs w:val="20"/>
        </w:rPr>
        <w:t xml:space="preserve"> of reading required per week: </w:t>
      </w:r>
      <w:sdt>
        <w:sdtPr>
          <w:rPr>
            <w:rFonts w:asciiTheme="majorHAnsi" w:hAnsiTheme="majorHAnsi" w:cs="Arial"/>
            <w:sz w:val="20"/>
            <w:szCs w:val="20"/>
          </w:rPr>
          <w:id w:val="1627281565"/>
        </w:sdtPr>
        <w:sdtEndPr/>
        <w:sdtContent>
          <w:r w:rsidR="00416A02">
            <w:rPr>
              <w:rFonts w:asciiTheme="majorHAnsi" w:hAnsiTheme="majorHAnsi" w:cs="Arial"/>
              <w:sz w:val="20"/>
              <w:szCs w:val="20"/>
            </w:rPr>
            <w:t>approximately 40</w:t>
          </w:r>
        </w:sdtContent>
      </w:sdt>
    </w:p>
    <w:p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374D72" w:rsidRPr="00592A95">
        <w:rPr>
          <w:rFonts w:asciiTheme="majorHAnsi" w:hAnsiTheme="majorHAnsi" w:cs="Arial"/>
          <w:sz w:val="20"/>
          <w:szCs w:val="20"/>
        </w:rPr>
        <w:t xml:space="preserve">Number of pages of writing required over the course of the semester: </w:t>
      </w:r>
      <w:sdt>
        <w:sdtPr>
          <w:rPr>
            <w:rFonts w:asciiTheme="majorHAnsi" w:hAnsiTheme="majorHAnsi" w:cs="Arial"/>
            <w:sz w:val="20"/>
            <w:szCs w:val="20"/>
          </w:rPr>
          <w:id w:val="1370264935"/>
        </w:sdtPr>
        <w:sdtEndPr/>
        <w:sdtContent>
          <w:r w:rsidR="00DE0F5B">
            <w:rPr>
              <w:rFonts w:asciiTheme="majorHAnsi" w:hAnsiTheme="majorHAnsi" w:cs="Arial"/>
              <w:sz w:val="20"/>
              <w:szCs w:val="20"/>
            </w:rPr>
            <w:t>15</w:t>
          </w:r>
        </w:sdtContent>
      </w:sdt>
    </w:p>
    <w:p w:rsidR="00473252" w:rsidRPr="00592A95" w:rsidRDefault="00473252" w:rsidP="00001C04">
      <w:pPr>
        <w:tabs>
          <w:tab w:val="left" w:pos="360"/>
        </w:tabs>
        <w:spacing w:after="0" w:line="240" w:lineRule="auto"/>
        <w:rPr>
          <w:rFonts w:asciiTheme="majorHAnsi" w:hAnsiTheme="majorHAnsi" w:cs="Arial"/>
          <w:sz w:val="20"/>
          <w:szCs w:val="20"/>
        </w:rPr>
      </w:pPr>
    </w:p>
    <w:p w:rsidR="00C23CC7"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22.</w:t>
      </w:r>
      <w:r w:rsidR="003C334C">
        <w:rPr>
          <w:rFonts w:asciiTheme="majorHAnsi" w:hAnsiTheme="majorHAnsi" w:cs="Arial"/>
          <w:sz w:val="20"/>
          <w:szCs w:val="20"/>
        </w:rPr>
        <w:t xml:space="preserve"> </w:t>
      </w:r>
      <w:r w:rsidR="00C23CC7" w:rsidRPr="00592A95">
        <w:rPr>
          <w:rFonts w:asciiTheme="majorHAnsi" w:hAnsiTheme="majorHAnsi" w:cs="Arial"/>
          <w:sz w:val="20"/>
          <w:szCs w:val="20"/>
        </w:rPr>
        <w:t>High-Impact Activities (Check all that apply)</w:t>
      </w:r>
    </w:p>
    <w:permStart w:id="2003729155" w:edGrp="everyone"/>
    <w:p w:rsidR="00C334FF" w:rsidRPr="00592A95" w:rsidRDefault="00CD54C7" w:rsidP="00707894">
      <w:pPr>
        <w:spacing w:after="0" w:line="240" w:lineRule="auto"/>
        <w:ind w:left="270"/>
        <w:rPr>
          <w:rFonts w:asciiTheme="majorHAnsi" w:hAnsiTheme="majorHAnsi" w:cs="Arial"/>
          <w:sz w:val="20"/>
          <w:szCs w:val="20"/>
        </w:rPr>
      </w:pPr>
      <w:sdt>
        <w:sdtPr>
          <w:rPr>
            <w:rFonts w:ascii="MS Gothic" w:eastAsia="MS Gothic" w:hAnsiTheme="majorHAnsi"/>
          </w:rPr>
          <w:id w:val="-895966692"/>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2003729155"/>
      <w:r w:rsidR="00547433">
        <w:rPr>
          <w:rFonts w:asciiTheme="majorHAnsi" w:hAnsiTheme="majorHAnsi" w:cs="Arial"/>
          <w:b/>
          <w:sz w:val="20"/>
          <w:szCs w:val="20"/>
        </w:rPr>
        <w:t xml:space="preserve"> </w:t>
      </w:r>
      <w:r w:rsidR="00C334FF" w:rsidRPr="00592A95">
        <w:rPr>
          <w:rFonts w:asciiTheme="majorHAnsi" w:hAnsiTheme="majorHAnsi" w:cs="Arial"/>
          <w:sz w:val="20"/>
          <w:szCs w:val="20"/>
        </w:rPr>
        <w:t>Collaborative assignments</w:t>
      </w:r>
    </w:p>
    <w:permStart w:id="1863454463" w:edGrp="everyone"/>
    <w:p w:rsidR="00C334FF" w:rsidRPr="00592A95" w:rsidRDefault="00CD54C7" w:rsidP="00707894">
      <w:pPr>
        <w:spacing w:after="0" w:line="240" w:lineRule="auto"/>
        <w:ind w:left="270"/>
        <w:rPr>
          <w:rFonts w:asciiTheme="majorHAnsi" w:hAnsiTheme="majorHAnsi" w:cs="Arial"/>
          <w:sz w:val="20"/>
          <w:szCs w:val="20"/>
        </w:rPr>
      </w:pPr>
      <w:sdt>
        <w:sdtPr>
          <w:rPr>
            <w:rFonts w:ascii="MS Gothic" w:eastAsia="MS Gothic" w:hAnsiTheme="majorHAnsi"/>
          </w:rPr>
          <w:id w:val="-1347245709"/>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863454463"/>
      <w:r w:rsidR="00547433">
        <w:rPr>
          <w:rFonts w:asciiTheme="majorHAnsi" w:hAnsiTheme="majorHAnsi" w:cs="Arial"/>
          <w:b/>
          <w:sz w:val="20"/>
          <w:szCs w:val="20"/>
        </w:rPr>
        <w:t xml:space="preserve"> </w:t>
      </w:r>
      <w:r w:rsidR="00C334FF" w:rsidRPr="00592A95">
        <w:rPr>
          <w:rFonts w:asciiTheme="majorHAnsi" w:hAnsiTheme="majorHAnsi" w:cs="Arial"/>
          <w:sz w:val="20"/>
          <w:szCs w:val="20"/>
        </w:rPr>
        <w:t>Research with a faculty member</w:t>
      </w:r>
    </w:p>
    <w:permStart w:id="472865725" w:edGrp="everyone"/>
    <w:p w:rsidR="00C334FF" w:rsidRPr="00592A95" w:rsidRDefault="00CD54C7" w:rsidP="00707894">
      <w:pPr>
        <w:spacing w:after="0" w:line="240" w:lineRule="auto"/>
        <w:ind w:left="270"/>
        <w:rPr>
          <w:rFonts w:asciiTheme="majorHAnsi" w:hAnsiTheme="majorHAnsi" w:cs="Arial"/>
          <w:sz w:val="20"/>
          <w:szCs w:val="20"/>
        </w:rPr>
      </w:pPr>
      <w:sdt>
        <w:sdtPr>
          <w:rPr>
            <w:rFonts w:ascii="MS Gothic" w:eastAsia="MS Gothic" w:hAnsiTheme="majorHAnsi"/>
          </w:rPr>
          <w:id w:val="-151604409"/>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472865725"/>
      <w:r w:rsidR="00547433">
        <w:rPr>
          <w:rFonts w:asciiTheme="majorHAnsi" w:hAnsiTheme="majorHAnsi" w:cs="Arial"/>
          <w:b/>
          <w:sz w:val="20"/>
          <w:szCs w:val="20"/>
        </w:rPr>
        <w:t xml:space="preserve"> </w:t>
      </w:r>
      <w:r w:rsidR="00C334FF" w:rsidRPr="00592A95">
        <w:rPr>
          <w:rFonts w:asciiTheme="majorHAnsi" w:hAnsiTheme="majorHAnsi" w:cs="Arial"/>
          <w:sz w:val="20"/>
          <w:szCs w:val="20"/>
        </w:rPr>
        <w:t>Diversity/Global learning experience</w:t>
      </w:r>
    </w:p>
    <w:permStart w:id="2015391964" w:edGrp="everyone"/>
    <w:p w:rsidR="00C334FF" w:rsidRPr="00592A95" w:rsidRDefault="00CD54C7" w:rsidP="00707894">
      <w:pPr>
        <w:spacing w:after="0" w:line="240" w:lineRule="auto"/>
        <w:ind w:left="270"/>
        <w:rPr>
          <w:rFonts w:asciiTheme="majorHAnsi" w:hAnsiTheme="majorHAnsi" w:cs="Arial"/>
          <w:sz w:val="20"/>
          <w:szCs w:val="20"/>
        </w:rPr>
      </w:pPr>
      <w:sdt>
        <w:sdtPr>
          <w:rPr>
            <w:rFonts w:ascii="MS Gothic" w:eastAsia="MS Gothic" w:hAnsiTheme="majorHAnsi"/>
          </w:rPr>
          <w:id w:val="1799870502"/>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2015391964"/>
      <w:r w:rsidR="00547433">
        <w:rPr>
          <w:rFonts w:asciiTheme="majorHAnsi" w:hAnsiTheme="majorHAnsi" w:cs="Arial"/>
          <w:b/>
          <w:sz w:val="20"/>
          <w:szCs w:val="20"/>
        </w:rPr>
        <w:t xml:space="preserve"> </w:t>
      </w:r>
      <w:r w:rsidR="00C334FF" w:rsidRPr="00592A95">
        <w:rPr>
          <w:rFonts w:asciiTheme="majorHAnsi" w:hAnsiTheme="majorHAnsi" w:cs="Arial"/>
          <w:sz w:val="20"/>
          <w:szCs w:val="20"/>
        </w:rPr>
        <w:t>Service learning or community learning</w:t>
      </w:r>
    </w:p>
    <w:permStart w:id="921972042" w:edGrp="everyone"/>
    <w:p w:rsidR="00C334FF" w:rsidRPr="00592A95" w:rsidRDefault="00CD54C7" w:rsidP="00707894">
      <w:pPr>
        <w:spacing w:after="0" w:line="240" w:lineRule="auto"/>
        <w:ind w:left="270"/>
        <w:rPr>
          <w:rFonts w:asciiTheme="majorHAnsi" w:hAnsiTheme="majorHAnsi" w:cs="Arial"/>
          <w:sz w:val="20"/>
          <w:szCs w:val="20"/>
        </w:rPr>
      </w:pPr>
      <w:sdt>
        <w:sdtPr>
          <w:rPr>
            <w:rFonts w:ascii="MS Gothic" w:eastAsia="MS Gothic" w:hAnsiTheme="majorHAnsi"/>
          </w:rPr>
          <w:id w:val="-429115085"/>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921972042"/>
      <w:r w:rsidR="00547433">
        <w:rPr>
          <w:rFonts w:asciiTheme="majorHAnsi" w:hAnsiTheme="majorHAnsi" w:cs="Arial"/>
          <w:b/>
          <w:sz w:val="20"/>
          <w:szCs w:val="20"/>
        </w:rPr>
        <w:t xml:space="preserve"> </w:t>
      </w:r>
      <w:r w:rsidR="00C334FF" w:rsidRPr="00592A95">
        <w:rPr>
          <w:rFonts w:asciiTheme="majorHAnsi" w:hAnsiTheme="majorHAnsi" w:cs="Arial"/>
          <w:sz w:val="20"/>
          <w:szCs w:val="20"/>
        </w:rPr>
        <w:t>Study abroad</w:t>
      </w:r>
    </w:p>
    <w:permStart w:id="1036808994" w:edGrp="everyone"/>
    <w:p w:rsidR="00C334FF" w:rsidRPr="00592A95" w:rsidRDefault="00CD54C7" w:rsidP="00707894">
      <w:pPr>
        <w:spacing w:after="0" w:line="240" w:lineRule="auto"/>
        <w:ind w:left="270"/>
        <w:rPr>
          <w:rFonts w:asciiTheme="majorHAnsi" w:hAnsiTheme="majorHAnsi" w:cs="Arial"/>
          <w:sz w:val="20"/>
          <w:szCs w:val="20"/>
        </w:rPr>
      </w:pPr>
      <w:sdt>
        <w:sdtPr>
          <w:rPr>
            <w:rFonts w:ascii="MS Gothic" w:eastAsia="MS Gothic" w:hAnsiTheme="majorHAnsi"/>
          </w:rPr>
          <w:id w:val="-922567113"/>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036808994"/>
      <w:r w:rsidR="00547433">
        <w:rPr>
          <w:rFonts w:asciiTheme="majorHAnsi" w:hAnsiTheme="majorHAnsi" w:cs="Arial"/>
          <w:b/>
          <w:sz w:val="20"/>
          <w:szCs w:val="20"/>
        </w:rPr>
        <w:t xml:space="preserve"> </w:t>
      </w:r>
      <w:r w:rsidR="00C334FF" w:rsidRPr="00592A95">
        <w:rPr>
          <w:rFonts w:asciiTheme="majorHAnsi" w:hAnsiTheme="majorHAnsi" w:cs="Arial"/>
          <w:sz w:val="20"/>
          <w:szCs w:val="20"/>
        </w:rPr>
        <w:t>Internship</w:t>
      </w:r>
    </w:p>
    <w:permStart w:id="248253123" w:edGrp="everyone"/>
    <w:p w:rsidR="00C334FF" w:rsidRPr="00592A95" w:rsidRDefault="00CD54C7" w:rsidP="00707894">
      <w:pPr>
        <w:spacing w:after="0" w:line="240" w:lineRule="auto"/>
        <w:ind w:left="270"/>
        <w:rPr>
          <w:rFonts w:asciiTheme="majorHAnsi" w:hAnsiTheme="majorHAnsi" w:cs="Arial"/>
          <w:sz w:val="20"/>
          <w:szCs w:val="20"/>
        </w:rPr>
      </w:pPr>
      <w:sdt>
        <w:sdtPr>
          <w:rPr>
            <w:rFonts w:ascii="MS Gothic" w:eastAsia="MS Gothic" w:hAnsiTheme="majorHAnsi"/>
          </w:rPr>
          <w:id w:val="1051200306"/>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248253123"/>
      <w:r w:rsidR="00547433">
        <w:rPr>
          <w:rFonts w:asciiTheme="majorHAnsi" w:hAnsiTheme="majorHAnsi" w:cs="Arial"/>
          <w:b/>
          <w:sz w:val="20"/>
          <w:szCs w:val="20"/>
        </w:rPr>
        <w:t xml:space="preserve"> </w:t>
      </w:r>
      <w:r w:rsidR="00C334FF" w:rsidRPr="00592A95">
        <w:rPr>
          <w:rFonts w:asciiTheme="majorHAnsi" w:hAnsiTheme="majorHAnsi" w:cs="Arial"/>
          <w:sz w:val="20"/>
          <w:szCs w:val="20"/>
        </w:rPr>
        <w:t>Capstone or senior culminating experience</w:t>
      </w:r>
    </w:p>
    <w:permStart w:id="539385732" w:edGrp="everyone"/>
    <w:p w:rsidR="00C334FF" w:rsidRPr="00592A95" w:rsidRDefault="00CD54C7" w:rsidP="00707894">
      <w:pPr>
        <w:spacing w:after="0" w:line="240" w:lineRule="auto"/>
        <w:ind w:left="270"/>
        <w:rPr>
          <w:rFonts w:asciiTheme="majorHAnsi" w:hAnsiTheme="majorHAnsi" w:cs="Arial"/>
          <w:b/>
          <w:sz w:val="16"/>
          <w:szCs w:val="16"/>
        </w:rPr>
      </w:pPr>
      <w:sdt>
        <w:sdtPr>
          <w:rPr>
            <w:rFonts w:ascii="MS Gothic" w:eastAsia="MS Gothic" w:hAnsiTheme="majorHAnsi"/>
          </w:rPr>
          <w:id w:val="1549806060"/>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539385732"/>
      <w:r w:rsidR="00547433">
        <w:rPr>
          <w:rFonts w:asciiTheme="majorHAnsi" w:hAnsiTheme="majorHAnsi" w:cs="Arial"/>
          <w:b/>
          <w:sz w:val="20"/>
          <w:szCs w:val="20"/>
        </w:rPr>
        <w:t xml:space="preserve"> </w:t>
      </w:r>
      <w:r w:rsidR="00C334FF" w:rsidRPr="00592A95">
        <w:rPr>
          <w:rFonts w:asciiTheme="majorHAnsi" w:hAnsiTheme="majorHAnsi" w:cs="Arial"/>
          <w:sz w:val="20"/>
          <w:szCs w:val="20"/>
        </w:rPr>
        <w:t>Other</w:t>
      </w:r>
      <w:r w:rsidR="00C334FF" w:rsidRPr="00592A95">
        <w:rPr>
          <w:rFonts w:asciiTheme="majorHAnsi" w:hAnsiTheme="majorHAnsi" w:cs="Arial"/>
          <w:sz w:val="20"/>
          <w:szCs w:val="20"/>
        </w:rPr>
        <w:tab/>
      </w:r>
      <w:r w:rsidR="00C334FF" w:rsidRPr="00592A95">
        <w:rPr>
          <w:rFonts w:asciiTheme="majorHAnsi" w:hAnsiTheme="majorHAnsi" w:cs="Arial"/>
          <w:sz w:val="20"/>
          <w:szCs w:val="20"/>
        </w:rPr>
        <w:tab/>
        <w:t xml:space="preserve">Explain: </w:t>
      </w:r>
      <w:sdt>
        <w:sdtPr>
          <w:rPr>
            <w:rFonts w:asciiTheme="majorHAnsi" w:hAnsiTheme="majorHAnsi" w:cs="Arial"/>
            <w:sz w:val="20"/>
            <w:szCs w:val="20"/>
          </w:rPr>
          <w:id w:val="1853986180"/>
          <w:showingPlcHdr/>
        </w:sdtPr>
        <w:sdtEndPr/>
        <w:sdtContent>
          <w:permStart w:id="712199263" w:edGrp="everyone"/>
          <w:r w:rsidR="00547433" w:rsidRPr="006E6FEC">
            <w:rPr>
              <w:rStyle w:val="PlaceholderText"/>
              <w:shd w:val="clear" w:color="auto" w:fill="D9D9D9" w:themeFill="background1" w:themeFillShade="D9"/>
            </w:rPr>
            <w:t>Enter text...</w:t>
          </w:r>
          <w:permEnd w:id="712199263"/>
        </w:sdtContent>
      </w:sdt>
    </w:p>
    <w:p w:rsidR="00473252" w:rsidRPr="00592A95" w:rsidRDefault="00473252" w:rsidP="00001C04">
      <w:pPr>
        <w:tabs>
          <w:tab w:val="left" w:pos="360"/>
          <w:tab w:val="left" w:pos="720"/>
        </w:tabs>
        <w:spacing w:after="0" w:line="240" w:lineRule="auto"/>
        <w:ind w:left="720"/>
        <w:rPr>
          <w:rFonts w:asciiTheme="majorHAnsi" w:hAnsiTheme="majorHAnsi" w:cs="Arial"/>
          <w:sz w:val="20"/>
          <w:szCs w:val="20"/>
        </w:rPr>
      </w:pPr>
    </w:p>
    <w:p w:rsidR="006179CB" w:rsidRPr="00592A95" w:rsidRDefault="006179CB" w:rsidP="00001C04">
      <w:pPr>
        <w:tabs>
          <w:tab w:val="left" w:pos="360"/>
          <w:tab w:val="left" w:pos="720"/>
        </w:tabs>
        <w:spacing w:after="0" w:line="240" w:lineRule="auto"/>
        <w:ind w:left="720"/>
        <w:rPr>
          <w:rFonts w:asciiTheme="majorHAnsi" w:hAnsiTheme="majorHAnsi" w:cs="Arial"/>
          <w:sz w:val="20"/>
          <w:szCs w:val="20"/>
        </w:rPr>
      </w:pPr>
    </w:p>
    <w:p w:rsidR="006179CB" w:rsidRPr="00592A95" w:rsidRDefault="00707894" w:rsidP="0070789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23.</w:t>
      </w:r>
      <w:r w:rsidR="003C334C">
        <w:rPr>
          <w:rFonts w:asciiTheme="majorHAnsi" w:hAnsiTheme="majorHAnsi" w:cs="Arial"/>
          <w:sz w:val="20"/>
          <w:szCs w:val="20"/>
        </w:rPr>
        <w:t xml:space="preserve"> </w:t>
      </w:r>
      <w:r w:rsidR="006179CB" w:rsidRPr="00592A95">
        <w:rPr>
          <w:rFonts w:asciiTheme="majorHAnsi" w:hAnsiTheme="majorHAnsi" w:cs="Arial"/>
          <w:sz w:val="20"/>
          <w:szCs w:val="20"/>
        </w:rPr>
        <w:t xml:space="preserve">Considering the indicated primary goal (in Box #20), provide </w:t>
      </w:r>
      <w:r w:rsidR="006179CB" w:rsidRPr="00592A95">
        <w:rPr>
          <w:rFonts w:asciiTheme="majorHAnsi" w:hAnsiTheme="majorHAnsi" w:cs="Arial"/>
          <w:sz w:val="20"/>
          <w:szCs w:val="20"/>
          <w:u w:val="single"/>
        </w:rPr>
        <w:t>up to three outcomes</w:t>
      </w:r>
      <w:r w:rsidR="006179CB" w:rsidRPr="00592A95">
        <w:rPr>
          <w:rFonts w:asciiTheme="majorHAnsi" w:hAnsiTheme="majorHAnsi" w:cs="Arial"/>
          <w:sz w:val="20"/>
          <w:szCs w:val="20"/>
        </w:rPr>
        <w:t xml:space="preserve"> that you expect of students after completion of this course.</w:t>
      </w:r>
      <w:r w:rsidR="008E6C1C" w:rsidRPr="00592A95">
        <w:rPr>
          <w:rFonts w:asciiTheme="majorHAnsi" w:hAnsiTheme="majorHAnsi" w:cs="Arial"/>
          <w:sz w:val="20"/>
          <w:szCs w:val="20"/>
        </w:rPr>
        <w:br/>
      </w: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b/>
          <w:sz w:val="20"/>
          <w:szCs w:val="20"/>
        </w:rPr>
        <w:t xml:space="preserve">Outcome #1:  </w:t>
      </w:r>
      <w:r w:rsidRPr="00592A95">
        <w:rPr>
          <w:rFonts w:asciiTheme="majorHAnsi" w:hAnsiTheme="majorHAnsi" w:cs="Arial"/>
          <w:sz w:val="20"/>
          <w:szCs w:val="20"/>
        </w:rPr>
        <w:t xml:space="preserve">(For example, what will students who meet this goal know or be able to </w:t>
      </w:r>
      <w:r w:rsidR="00547433">
        <w:rPr>
          <w:rFonts w:asciiTheme="majorHAnsi" w:hAnsiTheme="majorHAnsi" w:cs="Arial"/>
          <w:sz w:val="20"/>
          <w:szCs w:val="20"/>
        </w:rPr>
        <w:t>do as a result of this course?)</w:t>
      </w:r>
    </w:p>
    <w:p w:rsidR="00547433" w:rsidRPr="00592A95" w:rsidRDefault="00CD54C7"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1919754334"/>
        </w:sdtPr>
        <w:sdtEndPr/>
        <w:sdtContent>
          <w:r w:rsidR="00DE0F5B">
            <w:rPr>
              <w:rFonts w:asciiTheme="majorHAnsi" w:hAnsiTheme="majorHAnsi" w:cs="Arial"/>
              <w:sz w:val="20"/>
              <w:szCs w:val="20"/>
            </w:rPr>
            <w:t>Describe the reporting for trading, available-for-sale, and held-to-maturity intercorporate investments.</w:t>
          </w:r>
        </w:sdtContent>
      </w:sdt>
    </w:p>
    <w:p w:rsidR="00547433"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sz w:val="20"/>
          <w:szCs w:val="20"/>
        </w:rPr>
        <w:t>Learning Activity:</w:t>
      </w:r>
      <w:r w:rsidRPr="00592A95">
        <w:rPr>
          <w:rFonts w:asciiTheme="majorHAnsi" w:hAnsiTheme="majorHAnsi" w:cs="Arial"/>
          <w:b/>
          <w:sz w:val="20"/>
          <w:szCs w:val="20"/>
        </w:rPr>
        <w:t xml:space="preserve">  </w:t>
      </w:r>
      <w:r w:rsidRPr="00592A95">
        <w:rPr>
          <w:rFonts w:asciiTheme="majorHAnsi" w:hAnsiTheme="majorHAnsi" w:cs="Arial"/>
          <w:sz w:val="20"/>
          <w:szCs w:val="20"/>
        </w:rPr>
        <w:t>(For example, what instructional processes do you plan to use to hel</w:t>
      </w:r>
      <w:r w:rsidR="00547433">
        <w:rPr>
          <w:rFonts w:asciiTheme="majorHAnsi" w:hAnsiTheme="majorHAnsi" w:cs="Arial"/>
          <w:sz w:val="20"/>
          <w:szCs w:val="20"/>
        </w:rPr>
        <w:t>p students reach this outcome?)</w:t>
      </w:r>
    </w:p>
    <w:p w:rsidR="00547433" w:rsidRPr="00592A95" w:rsidRDefault="00CD54C7"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218976991"/>
        </w:sdtPr>
        <w:sdtEndPr/>
        <w:sdtContent>
          <w:r w:rsidR="00DE0F5B">
            <w:rPr>
              <w:rFonts w:asciiTheme="majorHAnsi" w:hAnsiTheme="majorHAnsi" w:cs="Arial"/>
              <w:sz w:val="20"/>
              <w:szCs w:val="20"/>
            </w:rPr>
            <w:t>Reading, lecture.</w:t>
          </w:r>
        </w:sdtContent>
      </w:sdt>
    </w:p>
    <w:p w:rsidR="00547433"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sz w:val="20"/>
          <w:szCs w:val="20"/>
        </w:rPr>
        <w:t>Assessment Tool:  (For example, what will students demonstrate, represent, or produce to provi</w:t>
      </w:r>
      <w:r w:rsidR="00547433">
        <w:rPr>
          <w:rFonts w:asciiTheme="majorHAnsi" w:hAnsiTheme="majorHAnsi" w:cs="Arial"/>
          <w:sz w:val="20"/>
          <w:szCs w:val="20"/>
        </w:rPr>
        <w:t>de evidence of their learning?)</w:t>
      </w:r>
    </w:p>
    <w:sdt>
      <w:sdtPr>
        <w:rPr>
          <w:rFonts w:asciiTheme="majorHAnsi" w:hAnsiTheme="majorHAnsi" w:cs="Arial"/>
          <w:sz w:val="20"/>
          <w:szCs w:val="20"/>
        </w:rPr>
        <w:id w:val="-459418299"/>
      </w:sdtPr>
      <w:sdtEndPr/>
      <w:sdtContent>
        <w:p w:rsidR="001648D6" w:rsidRDefault="001648D6" w:rsidP="00707894">
          <w:pPr>
            <w:tabs>
              <w:tab w:val="left" w:pos="360"/>
            </w:tabs>
            <w:spacing w:after="0"/>
            <w:rPr>
              <w:rFonts w:asciiTheme="majorHAnsi" w:hAnsiTheme="majorHAnsi" w:cs="Arial"/>
              <w:sz w:val="20"/>
              <w:szCs w:val="20"/>
            </w:rPr>
          </w:pPr>
          <w:r>
            <w:rPr>
              <w:rFonts w:asciiTheme="majorHAnsi" w:hAnsiTheme="majorHAnsi" w:cs="Arial"/>
              <w:sz w:val="20"/>
              <w:szCs w:val="20"/>
            </w:rPr>
            <w:t>On a homework problem, students would be asked to make calculations about investments in other companies</w:t>
          </w:r>
          <w:r w:rsidR="00CD077C">
            <w:rPr>
              <w:rFonts w:asciiTheme="majorHAnsi" w:hAnsiTheme="majorHAnsi" w:cs="Arial"/>
              <w:sz w:val="20"/>
              <w:szCs w:val="20"/>
            </w:rPr>
            <w:t>’</w:t>
          </w:r>
          <w:r>
            <w:rPr>
              <w:rFonts w:asciiTheme="majorHAnsi" w:hAnsiTheme="majorHAnsi" w:cs="Arial"/>
              <w:sz w:val="20"/>
              <w:szCs w:val="20"/>
            </w:rPr>
            <w:t xml:space="preserve"> stock based on </w:t>
          </w:r>
          <w:r w:rsidR="00CD077C">
            <w:rPr>
              <w:rFonts w:asciiTheme="majorHAnsi" w:hAnsiTheme="majorHAnsi" w:cs="Arial"/>
              <w:sz w:val="20"/>
              <w:szCs w:val="20"/>
            </w:rPr>
            <w:t xml:space="preserve">a </w:t>
          </w:r>
          <w:r>
            <w:rPr>
              <w:rFonts w:asciiTheme="majorHAnsi" w:hAnsiTheme="majorHAnsi" w:cs="Arial"/>
              <w:sz w:val="20"/>
              <w:szCs w:val="20"/>
            </w:rPr>
            <w:t>fact patterns.  For example,</w:t>
          </w:r>
        </w:p>
        <w:p w:rsidR="001648D6" w:rsidRDefault="001648D6" w:rsidP="00707894">
          <w:pPr>
            <w:tabs>
              <w:tab w:val="left" w:pos="360"/>
            </w:tabs>
            <w:spacing w:after="0"/>
            <w:rPr>
              <w:rFonts w:asciiTheme="majorHAnsi" w:hAnsiTheme="majorHAnsi" w:cs="Arial"/>
              <w:sz w:val="20"/>
              <w:szCs w:val="20"/>
            </w:rPr>
          </w:pPr>
        </w:p>
        <w:p w:rsidR="001648D6" w:rsidRDefault="001648D6" w:rsidP="00707894">
          <w:pPr>
            <w:tabs>
              <w:tab w:val="left" w:pos="360"/>
            </w:tabs>
            <w:spacing w:after="0"/>
            <w:rPr>
              <w:rFonts w:asciiTheme="majorHAnsi" w:hAnsiTheme="majorHAnsi" w:cs="Arial"/>
              <w:sz w:val="20"/>
              <w:szCs w:val="20"/>
            </w:rPr>
          </w:pPr>
          <w:r>
            <w:rPr>
              <w:rFonts w:asciiTheme="majorHAnsi" w:hAnsiTheme="majorHAnsi" w:cs="Arial"/>
              <w:sz w:val="20"/>
              <w:szCs w:val="20"/>
            </w:rPr>
            <w:t>The ABC</w:t>
          </w:r>
          <w:r w:rsidRPr="001648D6">
            <w:rPr>
              <w:rFonts w:asciiTheme="majorHAnsi" w:hAnsiTheme="majorHAnsi" w:cs="Arial"/>
              <w:sz w:val="20"/>
              <w:szCs w:val="20"/>
            </w:rPr>
            <w:t xml:space="preserve"> Company’s December 31, 20</w:t>
          </w:r>
          <w:r>
            <w:rPr>
              <w:rFonts w:asciiTheme="majorHAnsi" w:hAnsiTheme="majorHAnsi" w:cs="Arial"/>
              <w:sz w:val="20"/>
              <w:szCs w:val="20"/>
            </w:rPr>
            <w:t>XX</w:t>
          </w:r>
          <w:r w:rsidRPr="001648D6">
            <w:rPr>
              <w:rFonts w:asciiTheme="majorHAnsi" w:hAnsiTheme="majorHAnsi" w:cs="Arial"/>
              <w:sz w:val="20"/>
              <w:szCs w:val="20"/>
            </w:rPr>
            <w:t xml:space="preserve"> balance sheet reports investments in trading securities at $209 million, with net unrealized losses of $3 million. Required </w:t>
          </w:r>
        </w:p>
        <w:p w:rsidR="001648D6" w:rsidRDefault="001648D6" w:rsidP="00707894">
          <w:pPr>
            <w:tabs>
              <w:tab w:val="left" w:pos="360"/>
            </w:tabs>
            <w:spacing w:after="0"/>
            <w:rPr>
              <w:rFonts w:asciiTheme="majorHAnsi" w:hAnsiTheme="majorHAnsi" w:cs="Arial"/>
              <w:sz w:val="20"/>
              <w:szCs w:val="20"/>
            </w:rPr>
          </w:pPr>
          <w:r w:rsidRPr="001648D6">
            <w:rPr>
              <w:rFonts w:asciiTheme="majorHAnsi" w:hAnsiTheme="majorHAnsi" w:cs="Arial"/>
              <w:sz w:val="20"/>
              <w:szCs w:val="20"/>
            </w:rPr>
            <w:t xml:space="preserve">a. How much did </w:t>
          </w:r>
          <w:r>
            <w:rPr>
              <w:rFonts w:asciiTheme="majorHAnsi" w:hAnsiTheme="majorHAnsi" w:cs="Arial"/>
              <w:sz w:val="20"/>
              <w:szCs w:val="20"/>
            </w:rPr>
            <w:t>ABC</w:t>
          </w:r>
          <w:r w:rsidRPr="001648D6">
            <w:rPr>
              <w:rFonts w:asciiTheme="majorHAnsi" w:hAnsiTheme="majorHAnsi" w:cs="Arial"/>
              <w:sz w:val="20"/>
              <w:szCs w:val="20"/>
            </w:rPr>
            <w:t xml:space="preserve"> pay for the trading securities reported on its 20</w:t>
          </w:r>
          <w:r>
            <w:rPr>
              <w:rFonts w:asciiTheme="majorHAnsi" w:hAnsiTheme="majorHAnsi" w:cs="Arial"/>
              <w:sz w:val="20"/>
              <w:szCs w:val="20"/>
            </w:rPr>
            <w:t>XX</w:t>
          </w:r>
          <w:r w:rsidRPr="001648D6">
            <w:rPr>
              <w:rFonts w:asciiTheme="majorHAnsi" w:hAnsiTheme="majorHAnsi" w:cs="Arial"/>
              <w:sz w:val="20"/>
              <w:szCs w:val="20"/>
            </w:rPr>
            <w:t xml:space="preserve"> balance sheet? </w:t>
          </w:r>
        </w:p>
        <w:p w:rsidR="001648D6" w:rsidRDefault="001648D6" w:rsidP="00707894">
          <w:pPr>
            <w:tabs>
              <w:tab w:val="left" w:pos="360"/>
            </w:tabs>
            <w:spacing w:after="0"/>
            <w:rPr>
              <w:rFonts w:asciiTheme="majorHAnsi" w:hAnsiTheme="majorHAnsi" w:cs="Arial"/>
              <w:sz w:val="20"/>
              <w:szCs w:val="20"/>
            </w:rPr>
          </w:pPr>
          <w:r w:rsidRPr="001648D6">
            <w:rPr>
              <w:rFonts w:asciiTheme="majorHAnsi" w:hAnsiTheme="majorHAnsi" w:cs="Arial"/>
              <w:sz w:val="20"/>
              <w:szCs w:val="20"/>
            </w:rPr>
            <w:t xml:space="preserve">b. How are unrealized gains and losses on trading securities reported in </w:t>
          </w:r>
          <w:r>
            <w:rPr>
              <w:rFonts w:asciiTheme="majorHAnsi" w:hAnsiTheme="majorHAnsi" w:cs="Arial"/>
              <w:sz w:val="20"/>
              <w:szCs w:val="20"/>
            </w:rPr>
            <w:t>ABC</w:t>
          </w:r>
          <w:r w:rsidRPr="001648D6">
            <w:rPr>
              <w:rFonts w:asciiTheme="majorHAnsi" w:hAnsiTheme="majorHAnsi" w:cs="Arial"/>
              <w:sz w:val="20"/>
              <w:szCs w:val="20"/>
            </w:rPr>
            <w:t xml:space="preserve">’s financial statements? </w:t>
          </w:r>
        </w:p>
        <w:p w:rsidR="001648D6" w:rsidRDefault="001648D6" w:rsidP="00707894">
          <w:pPr>
            <w:tabs>
              <w:tab w:val="left" w:pos="360"/>
            </w:tabs>
            <w:spacing w:after="0"/>
            <w:rPr>
              <w:rFonts w:asciiTheme="majorHAnsi" w:hAnsiTheme="majorHAnsi" w:cs="Arial"/>
              <w:sz w:val="20"/>
              <w:szCs w:val="20"/>
            </w:rPr>
          </w:pPr>
          <w:r w:rsidRPr="001648D6">
            <w:rPr>
              <w:rFonts w:asciiTheme="majorHAnsi" w:hAnsiTheme="majorHAnsi" w:cs="Arial"/>
              <w:sz w:val="20"/>
              <w:szCs w:val="20"/>
            </w:rPr>
            <w:t>c. Assume the trading securities on hand at the end of 20</w:t>
          </w:r>
          <w:r>
            <w:rPr>
              <w:rFonts w:asciiTheme="majorHAnsi" w:hAnsiTheme="majorHAnsi" w:cs="Arial"/>
              <w:sz w:val="20"/>
              <w:szCs w:val="20"/>
            </w:rPr>
            <w:t>XX</w:t>
          </w:r>
          <w:r w:rsidRPr="001648D6">
            <w:rPr>
              <w:rFonts w:asciiTheme="majorHAnsi" w:hAnsiTheme="majorHAnsi" w:cs="Arial"/>
              <w:sz w:val="20"/>
              <w:szCs w:val="20"/>
            </w:rPr>
            <w:t xml:space="preserve"> were acquired during 20</w:t>
          </w:r>
          <w:r>
            <w:rPr>
              <w:rFonts w:asciiTheme="majorHAnsi" w:hAnsiTheme="majorHAnsi" w:cs="Arial"/>
              <w:sz w:val="20"/>
              <w:szCs w:val="20"/>
            </w:rPr>
            <w:t>XX</w:t>
          </w:r>
          <w:r w:rsidRPr="001648D6">
            <w:rPr>
              <w:rFonts w:asciiTheme="majorHAnsi" w:hAnsiTheme="majorHAnsi" w:cs="Arial"/>
              <w:sz w:val="20"/>
              <w:szCs w:val="20"/>
            </w:rPr>
            <w:t xml:space="preserve">. Prepare the summary journal entries made by </w:t>
          </w:r>
          <w:r w:rsidR="00F93A20">
            <w:rPr>
              <w:rFonts w:asciiTheme="majorHAnsi" w:hAnsiTheme="majorHAnsi" w:cs="Arial"/>
              <w:sz w:val="20"/>
              <w:szCs w:val="20"/>
            </w:rPr>
            <w:t>ABC</w:t>
          </w:r>
          <w:r w:rsidRPr="001648D6">
            <w:rPr>
              <w:rFonts w:asciiTheme="majorHAnsi" w:hAnsiTheme="majorHAnsi" w:cs="Arial"/>
              <w:sz w:val="20"/>
              <w:szCs w:val="20"/>
            </w:rPr>
            <w:t xml:space="preserve"> to record events related to these trading securities. </w:t>
          </w:r>
        </w:p>
        <w:p w:rsidR="00547433" w:rsidRPr="00592A95" w:rsidRDefault="001648D6" w:rsidP="00707894">
          <w:pPr>
            <w:tabs>
              <w:tab w:val="left" w:pos="360"/>
            </w:tabs>
            <w:spacing w:after="0"/>
            <w:rPr>
              <w:rFonts w:asciiTheme="majorHAnsi" w:hAnsiTheme="majorHAnsi" w:cs="Arial"/>
              <w:sz w:val="20"/>
              <w:szCs w:val="20"/>
            </w:rPr>
          </w:pPr>
          <w:r w:rsidRPr="001648D6">
            <w:rPr>
              <w:rFonts w:asciiTheme="majorHAnsi" w:hAnsiTheme="majorHAnsi" w:cs="Arial"/>
              <w:sz w:val="20"/>
              <w:szCs w:val="20"/>
            </w:rPr>
            <w:t>d. Assume the securities are sold for $215 million in 20</w:t>
          </w:r>
          <w:r>
            <w:rPr>
              <w:rFonts w:asciiTheme="majorHAnsi" w:hAnsiTheme="majorHAnsi" w:cs="Arial"/>
              <w:sz w:val="20"/>
              <w:szCs w:val="20"/>
            </w:rPr>
            <w:t>X</w:t>
          </w:r>
          <w:r w:rsidRPr="001648D6">
            <w:rPr>
              <w:rFonts w:asciiTheme="majorHAnsi" w:hAnsiTheme="majorHAnsi" w:cs="Arial"/>
              <w:sz w:val="20"/>
              <w:szCs w:val="20"/>
            </w:rPr>
            <w:t>1. Prepare the journal entry to record the sale.</w:t>
          </w:r>
        </w:p>
      </w:sdtContent>
    </w:sdt>
    <w:p w:rsidR="000D06F1" w:rsidRPr="00592A95" w:rsidRDefault="000D06F1" w:rsidP="00707894">
      <w:pPr>
        <w:tabs>
          <w:tab w:val="left" w:pos="360"/>
        </w:tabs>
        <w:spacing w:after="0"/>
        <w:rPr>
          <w:rFonts w:asciiTheme="majorHAnsi" w:hAnsiTheme="majorHAnsi" w:cs="Arial"/>
          <w:i/>
          <w:sz w:val="20"/>
          <w:szCs w:val="20"/>
        </w:rPr>
      </w:pPr>
    </w:p>
    <w:p w:rsidR="000D06F1" w:rsidRPr="00592A95" w:rsidRDefault="000D06F1" w:rsidP="00707894">
      <w:pPr>
        <w:tabs>
          <w:tab w:val="left" w:pos="360"/>
        </w:tabs>
        <w:spacing w:after="0"/>
        <w:rPr>
          <w:rFonts w:asciiTheme="majorHAnsi" w:hAnsiTheme="majorHAnsi" w:cs="Arial"/>
          <w:i/>
          <w:sz w:val="20"/>
          <w:szCs w:val="20"/>
        </w:rPr>
      </w:pPr>
    </w:p>
    <w:p w:rsidR="00C23CC7" w:rsidRPr="00592A95" w:rsidRDefault="00C23CC7" w:rsidP="00707894">
      <w:pPr>
        <w:tabs>
          <w:tab w:val="left" w:pos="360"/>
        </w:tabs>
        <w:spacing w:after="0"/>
        <w:rPr>
          <w:rFonts w:asciiTheme="majorHAnsi" w:hAnsiTheme="majorHAnsi" w:cs="Arial"/>
          <w:i/>
          <w:sz w:val="20"/>
          <w:szCs w:val="20"/>
        </w:rPr>
      </w:pPr>
      <w:r w:rsidRPr="00592A95">
        <w:rPr>
          <w:rFonts w:asciiTheme="majorHAnsi" w:hAnsiTheme="majorHAnsi" w:cs="Arial"/>
          <w:i/>
          <w:sz w:val="20"/>
          <w:szCs w:val="20"/>
        </w:rPr>
        <w:t>(Repeat if needed for additional outcomes 2 and 3)</w:t>
      </w:r>
    </w:p>
    <w:p w:rsidR="00C23CC7" w:rsidRDefault="00C23CC7" w:rsidP="00707894">
      <w:pPr>
        <w:tabs>
          <w:tab w:val="left" w:pos="360"/>
        </w:tabs>
        <w:spacing w:after="0"/>
        <w:rPr>
          <w:rFonts w:asciiTheme="majorHAnsi" w:hAnsiTheme="majorHAnsi" w:cs="Arial"/>
          <w:b/>
          <w:sz w:val="20"/>
          <w:szCs w:val="20"/>
        </w:rPr>
      </w:pPr>
      <w:r w:rsidRPr="00592A95">
        <w:rPr>
          <w:rFonts w:asciiTheme="majorHAnsi" w:hAnsiTheme="majorHAnsi" w:cs="Arial"/>
          <w:b/>
          <w:sz w:val="20"/>
          <w:szCs w:val="20"/>
        </w:rPr>
        <w:t>Outcom</w:t>
      </w:r>
      <w:r w:rsidR="00547433">
        <w:rPr>
          <w:rFonts w:asciiTheme="majorHAnsi" w:hAnsiTheme="majorHAnsi" w:cs="Arial"/>
          <w:b/>
          <w:sz w:val="20"/>
          <w:szCs w:val="20"/>
        </w:rPr>
        <w:t>e #2:</w:t>
      </w:r>
    </w:p>
    <w:p w:rsidR="00547433" w:rsidRPr="00592A95" w:rsidRDefault="00CD54C7" w:rsidP="00707894">
      <w:pPr>
        <w:tabs>
          <w:tab w:val="left" w:pos="360"/>
        </w:tabs>
        <w:spacing w:after="0"/>
        <w:rPr>
          <w:rFonts w:asciiTheme="majorHAnsi" w:hAnsiTheme="majorHAnsi" w:cs="Arial"/>
          <w:b/>
          <w:sz w:val="20"/>
          <w:szCs w:val="20"/>
        </w:rPr>
      </w:pPr>
      <w:sdt>
        <w:sdtPr>
          <w:rPr>
            <w:rFonts w:asciiTheme="majorHAnsi" w:hAnsiTheme="majorHAnsi" w:cs="Arial"/>
            <w:sz w:val="20"/>
            <w:szCs w:val="20"/>
          </w:rPr>
          <w:id w:val="1143233697"/>
        </w:sdtPr>
        <w:sdtEndPr/>
        <w:sdtContent>
          <w:r w:rsidR="00CD077C">
            <w:t>Explain the reporting for equity method intercorporate investments.</w:t>
          </w:r>
        </w:sdtContent>
      </w:sdt>
    </w:p>
    <w:p w:rsidR="00547433" w:rsidRDefault="00547433" w:rsidP="00707894">
      <w:pPr>
        <w:tabs>
          <w:tab w:val="left" w:pos="360"/>
        </w:tabs>
        <w:spacing w:after="0"/>
        <w:rPr>
          <w:rFonts w:asciiTheme="majorHAnsi" w:hAnsiTheme="majorHAnsi" w:cs="Arial"/>
          <w:sz w:val="20"/>
          <w:szCs w:val="20"/>
        </w:rPr>
      </w:pPr>
    </w:p>
    <w:p w:rsidR="00547433" w:rsidRDefault="00547433" w:rsidP="00707894">
      <w:pPr>
        <w:tabs>
          <w:tab w:val="left" w:pos="360"/>
        </w:tabs>
        <w:spacing w:after="0"/>
        <w:rPr>
          <w:rFonts w:asciiTheme="majorHAnsi" w:hAnsiTheme="majorHAnsi" w:cs="Arial"/>
          <w:sz w:val="20"/>
          <w:szCs w:val="20"/>
        </w:rPr>
      </w:pPr>
      <w:r>
        <w:rPr>
          <w:rFonts w:asciiTheme="majorHAnsi" w:hAnsiTheme="majorHAnsi" w:cs="Arial"/>
          <w:sz w:val="20"/>
          <w:szCs w:val="20"/>
        </w:rPr>
        <w:t>Learning Activity:</w:t>
      </w:r>
    </w:p>
    <w:p w:rsidR="00C23CC7" w:rsidRPr="00592A95" w:rsidRDefault="00CD54C7" w:rsidP="00707894">
      <w:pPr>
        <w:tabs>
          <w:tab w:val="left" w:pos="360"/>
        </w:tabs>
        <w:spacing w:after="0"/>
        <w:rPr>
          <w:rFonts w:asciiTheme="majorHAnsi" w:hAnsiTheme="majorHAnsi" w:cs="Arial"/>
          <w:sz w:val="20"/>
          <w:szCs w:val="20"/>
        </w:rPr>
      </w:pPr>
      <w:sdt>
        <w:sdtPr>
          <w:rPr>
            <w:rFonts w:asciiTheme="majorHAnsi" w:hAnsiTheme="majorHAnsi"/>
            <w:sz w:val="20"/>
            <w:szCs w:val="20"/>
          </w:rPr>
          <w:id w:val="-833449365"/>
        </w:sdtPr>
        <w:sdtEndPr/>
        <w:sdtContent>
          <w:sdt>
            <w:sdtPr>
              <w:rPr>
                <w:rFonts w:asciiTheme="majorHAnsi" w:hAnsiTheme="majorHAnsi" w:cs="Arial"/>
                <w:sz w:val="20"/>
                <w:szCs w:val="20"/>
              </w:rPr>
              <w:id w:val="1941718842"/>
            </w:sdtPr>
            <w:sdtEndPr/>
            <w:sdtContent>
              <w:r w:rsidR="00CD077C">
                <w:rPr>
                  <w:rFonts w:asciiTheme="majorHAnsi" w:hAnsiTheme="majorHAnsi" w:cs="Arial"/>
                  <w:sz w:val="20"/>
                  <w:szCs w:val="20"/>
                </w:rPr>
                <w:t>Reading, lecture.</w:t>
              </w:r>
            </w:sdtContent>
          </w:sdt>
        </w:sdtContent>
      </w:sdt>
    </w:p>
    <w:p w:rsidR="00547433" w:rsidRDefault="00547433" w:rsidP="00707894">
      <w:pPr>
        <w:tabs>
          <w:tab w:val="left" w:pos="360"/>
        </w:tabs>
        <w:spacing w:after="0"/>
        <w:rPr>
          <w:rFonts w:asciiTheme="majorHAnsi" w:hAnsiTheme="majorHAnsi" w:cs="Arial"/>
          <w:sz w:val="20"/>
          <w:szCs w:val="20"/>
        </w:rPr>
      </w:pPr>
    </w:p>
    <w:p w:rsidR="00547433" w:rsidRDefault="00547433" w:rsidP="00707894">
      <w:pPr>
        <w:tabs>
          <w:tab w:val="left" w:pos="360"/>
        </w:tabs>
        <w:spacing w:after="0"/>
        <w:rPr>
          <w:rFonts w:asciiTheme="majorHAnsi" w:hAnsiTheme="majorHAnsi" w:cs="Arial"/>
          <w:sz w:val="20"/>
          <w:szCs w:val="20"/>
        </w:rPr>
      </w:pPr>
      <w:r>
        <w:rPr>
          <w:rFonts w:asciiTheme="majorHAnsi" w:hAnsiTheme="majorHAnsi" w:cs="Arial"/>
          <w:sz w:val="20"/>
          <w:szCs w:val="20"/>
        </w:rPr>
        <w:t>Assessment Tool:</w:t>
      </w:r>
    </w:p>
    <w:sdt>
      <w:sdtPr>
        <w:rPr>
          <w:rFonts w:asciiTheme="majorHAnsi" w:hAnsiTheme="majorHAnsi" w:cs="Arial"/>
          <w:sz w:val="20"/>
          <w:szCs w:val="20"/>
        </w:rPr>
        <w:id w:val="-470978823"/>
      </w:sdtPr>
      <w:sdtEndPr/>
      <w:sdtContent>
        <w:p w:rsidR="00CD077C" w:rsidRDefault="00CD077C" w:rsidP="00707894">
          <w:pPr>
            <w:tabs>
              <w:tab w:val="left" w:pos="360"/>
            </w:tabs>
            <w:spacing w:after="0"/>
            <w:rPr>
              <w:rFonts w:asciiTheme="majorHAnsi" w:hAnsiTheme="majorHAnsi" w:cs="Arial"/>
              <w:sz w:val="20"/>
              <w:szCs w:val="20"/>
            </w:rPr>
          </w:pPr>
          <w:r>
            <w:rPr>
              <w:rFonts w:asciiTheme="majorHAnsi" w:hAnsiTheme="majorHAnsi" w:cs="Arial"/>
              <w:sz w:val="20"/>
              <w:szCs w:val="20"/>
            </w:rPr>
            <w:t xml:space="preserve">On an exam, the students would be presented with a multiple-choice or essay question that requires them to understand the calculation of the equity method of accounting for equity investments.  For example, </w:t>
          </w:r>
        </w:p>
        <w:p w:rsidR="00CD077C" w:rsidRDefault="00CD077C" w:rsidP="00707894">
          <w:pPr>
            <w:tabs>
              <w:tab w:val="left" w:pos="360"/>
            </w:tabs>
            <w:spacing w:after="0"/>
            <w:rPr>
              <w:rFonts w:asciiTheme="majorHAnsi" w:hAnsiTheme="majorHAnsi" w:cs="Arial"/>
              <w:sz w:val="20"/>
              <w:szCs w:val="20"/>
            </w:rPr>
          </w:pPr>
        </w:p>
        <w:p w:rsidR="00CD077C" w:rsidRDefault="00CD54C7" w:rsidP="00707894">
          <w:pPr>
            <w:tabs>
              <w:tab w:val="left" w:pos="360"/>
            </w:tabs>
            <w:spacing w:after="0"/>
            <w:rPr>
              <w:rFonts w:asciiTheme="majorHAnsi" w:hAnsiTheme="majorHAnsi" w:cs="Arial"/>
              <w:sz w:val="20"/>
              <w:szCs w:val="20"/>
            </w:rPr>
          </w:pPr>
        </w:p>
      </w:sdtContent>
    </w:sdt>
    <w:p w:rsidR="00CD077C" w:rsidRDefault="00CD077C" w:rsidP="00707894">
      <w:pPr>
        <w:tabs>
          <w:tab w:val="left" w:pos="360"/>
        </w:tabs>
        <w:spacing w:after="0"/>
      </w:pPr>
      <w:r>
        <w:t xml:space="preserve">ABC, Inc. acquired 35% of the voting stock of LMNO Co. on January 1, 20XX at a cost of $50,000,000, and reports its investment using the equity method. At the date of investment, LMNO’s assets and liabilities were reported at amounts approximating fair value. In 2014, LMNO reported net income of $7,000,000 and declared and paid dividends of $2,000,000. LMNO sells product to ABC at a markup of 25% on cost. ABC had $6,000,000 of product purchased from LMNO in its ending inventory, measured at cost to ABC. What is ABC’s Investment in LMNO balance, reported on its December 31, 20XX, balance sheet? </w:t>
      </w:r>
    </w:p>
    <w:p w:rsidR="00CD077C" w:rsidRDefault="00CD077C" w:rsidP="00707894">
      <w:pPr>
        <w:tabs>
          <w:tab w:val="left" w:pos="360"/>
        </w:tabs>
        <w:spacing w:after="0"/>
      </w:pPr>
      <w:r>
        <w:t xml:space="preserve">a. $50,000,000 </w:t>
      </w:r>
    </w:p>
    <w:p w:rsidR="00CD077C" w:rsidRDefault="00CD077C" w:rsidP="00707894">
      <w:pPr>
        <w:tabs>
          <w:tab w:val="left" w:pos="360"/>
        </w:tabs>
        <w:spacing w:after="0"/>
      </w:pPr>
      <w:r>
        <w:t xml:space="preserve">b. $51,330,000 </w:t>
      </w:r>
    </w:p>
    <w:p w:rsidR="00CD077C" w:rsidRDefault="00CD077C" w:rsidP="00707894">
      <w:pPr>
        <w:tabs>
          <w:tab w:val="left" w:pos="360"/>
        </w:tabs>
        <w:spacing w:after="0"/>
      </w:pPr>
      <w:r>
        <w:t xml:space="preserve">c. $52,030,000 </w:t>
      </w:r>
    </w:p>
    <w:p w:rsidR="00C23CC7" w:rsidRDefault="00CD077C" w:rsidP="00707894">
      <w:pPr>
        <w:tabs>
          <w:tab w:val="left" w:pos="360"/>
        </w:tabs>
        <w:spacing w:after="0"/>
        <w:rPr>
          <w:rFonts w:asciiTheme="majorHAnsi" w:hAnsiTheme="majorHAnsi" w:cs="Arial"/>
          <w:sz w:val="20"/>
          <w:szCs w:val="20"/>
        </w:rPr>
      </w:pPr>
      <w:r>
        <w:t>d. $51,750,000</w:t>
      </w:r>
    </w:p>
    <w:p w:rsidR="00547433" w:rsidRDefault="00547433" w:rsidP="00707894">
      <w:pPr>
        <w:tabs>
          <w:tab w:val="left" w:pos="360"/>
        </w:tabs>
        <w:spacing w:after="0"/>
        <w:rPr>
          <w:rFonts w:asciiTheme="majorHAnsi" w:hAnsiTheme="majorHAnsi" w:cs="Arial"/>
          <w:sz w:val="20"/>
          <w:szCs w:val="20"/>
        </w:rPr>
      </w:pPr>
    </w:p>
    <w:p w:rsidR="00547433" w:rsidRPr="00592A95"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b/>
          <w:sz w:val="20"/>
          <w:szCs w:val="20"/>
        </w:rPr>
        <w:t>Outcome #3</w:t>
      </w:r>
      <w:r w:rsidR="00547433">
        <w:rPr>
          <w:rFonts w:asciiTheme="majorHAnsi" w:hAnsiTheme="majorHAnsi" w:cs="Arial"/>
          <w:sz w:val="20"/>
          <w:szCs w:val="20"/>
        </w:rPr>
        <w:t>:</w:t>
      </w:r>
    </w:p>
    <w:p w:rsidR="00547433" w:rsidRDefault="00CD54C7"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382250398"/>
        </w:sdtPr>
        <w:sdtEndPr/>
        <w:sdtContent>
          <w:r w:rsidR="00CD077C">
            <w:t>Discuss International Financial Reporting Standards (IFRS) for intercorporate investments.</w:t>
          </w:r>
        </w:sdtContent>
      </w:sdt>
    </w:p>
    <w:p w:rsidR="00547433" w:rsidRPr="00592A95"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sz w:val="20"/>
          <w:szCs w:val="20"/>
        </w:rPr>
      </w:pPr>
      <w:r w:rsidRPr="00592A95">
        <w:rPr>
          <w:rFonts w:asciiTheme="majorHAnsi" w:hAnsiTheme="majorHAnsi" w:cs="Arial"/>
          <w:sz w:val="20"/>
          <w:szCs w:val="20"/>
        </w:rPr>
        <w:t>Learning Activity</w:t>
      </w:r>
      <w:r w:rsidR="00584C22" w:rsidRPr="00592A95">
        <w:rPr>
          <w:rFonts w:asciiTheme="majorHAnsi" w:hAnsiTheme="majorHAnsi" w:cs="Arial"/>
          <w:sz w:val="20"/>
          <w:szCs w:val="20"/>
        </w:rPr>
        <w:t>:</w:t>
      </w:r>
      <w:r w:rsidRPr="00592A95">
        <w:rPr>
          <w:rFonts w:asciiTheme="majorHAnsi" w:hAnsiTheme="majorHAnsi" w:cs="Arial"/>
          <w:sz w:val="20"/>
          <w:szCs w:val="20"/>
        </w:rPr>
        <w:t xml:space="preserve"> </w:t>
      </w:r>
    </w:p>
    <w:p w:rsidR="00547433" w:rsidRPr="00592A95" w:rsidRDefault="00CD54C7"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792875204"/>
        </w:sdtPr>
        <w:sdtEndPr/>
        <w:sdtContent>
          <w:r w:rsidR="00CD077C">
            <w:rPr>
              <w:rFonts w:asciiTheme="majorHAnsi" w:hAnsiTheme="majorHAnsi" w:cs="Arial"/>
              <w:sz w:val="20"/>
              <w:szCs w:val="20"/>
            </w:rPr>
            <w:t>Reading, lecture</w:t>
          </w:r>
        </w:sdtContent>
      </w:sdt>
    </w:p>
    <w:p w:rsidR="00547433"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sz w:val="20"/>
          <w:szCs w:val="20"/>
        </w:rPr>
      </w:pPr>
      <w:r w:rsidRPr="00592A95">
        <w:rPr>
          <w:rFonts w:asciiTheme="majorHAnsi" w:hAnsiTheme="majorHAnsi" w:cs="Arial"/>
          <w:sz w:val="20"/>
          <w:szCs w:val="20"/>
        </w:rPr>
        <w:t>Assessment Tool</w:t>
      </w:r>
      <w:r w:rsidR="00584C22" w:rsidRPr="00592A95">
        <w:rPr>
          <w:rFonts w:asciiTheme="majorHAnsi" w:hAnsiTheme="majorHAnsi" w:cs="Arial"/>
          <w:sz w:val="20"/>
          <w:szCs w:val="20"/>
        </w:rPr>
        <w:t>:</w:t>
      </w:r>
    </w:p>
    <w:sdt>
      <w:sdtPr>
        <w:rPr>
          <w:rFonts w:asciiTheme="majorHAnsi" w:hAnsiTheme="majorHAnsi" w:cs="Arial"/>
          <w:sz w:val="20"/>
          <w:szCs w:val="20"/>
        </w:rPr>
        <w:id w:val="-523400018"/>
      </w:sdtPr>
      <w:sdtEndPr/>
      <w:sdtContent>
        <w:p w:rsidR="00CD077C" w:rsidRDefault="00CD077C" w:rsidP="00707894">
          <w:pPr>
            <w:tabs>
              <w:tab w:val="left" w:pos="360"/>
            </w:tabs>
            <w:spacing w:after="0"/>
            <w:rPr>
              <w:rFonts w:asciiTheme="majorHAnsi" w:hAnsiTheme="majorHAnsi" w:cs="Arial"/>
              <w:sz w:val="20"/>
              <w:szCs w:val="20"/>
            </w:rPr>
          </w:pPr>
          <w:r>
            <w:rPr>
              <w:rFonts w:asciiTheme="majorHAnsi" w:hAnsiTheme="majorHAnsi" w:cs="Arial"/>
              <w:sz w:val="20"/>
              <w:szCs w:val="20"/>
            </w:rPr>
            <w:t xml:space="preserve">On an exam, students would be presented with a multiple-choice question that requires them to understand the difference between the treatment of losses on stock investments under U.S. GAAP and IFRS.  For example, </w:t>
          </w:r>
        </w:p>
        <w:p w:rsidR="00CD077C" w:rsidRDefault="00CD077C" w:rsidP="00707894">
          <w:pPr>
            <w:tabs>
              <w:tab w:val="left" w:pos="360"/>
            </w:tabs>
            <w:spacing w:after="0"/>
            <w:rPr>
              <w:rFonts w:asciiTheme="majorHAnsi" w:hAnsiTheme="majorHAnsi" w:cs="Arial"/>
              <w:sz w:val="20"/>
              <w:szCs w:val="20"/>
            </w:rPr>
          </w:pPr>
        </w:p>
        <w:p w:rsidR="00CD077C" w:rsidRDefault="00CD54C7" w:rsidP="00707894">
          <w:pPr>
            <w:tabs>
              <w:tab w:val="left" w:pos="360"/>
            </w:tabs>
            <w:spacing w:after="0"/>
            <w:rPr>
              <w:rFonts w:asciiTheme="majorHAnsi" w:hAnsiTheme="majorHAnsi" w:cs="Arial"/>
              <w:sz w:val="20"/>
              <w:szCs w:val="20"/>
            </w:rPr>
          </w:pPr>
        </w:p>
      </w:sdtContent>
    </w:sdt>
    <w:p w:rsidR="00CD077C" w:rsidRDefault="00CD077C" w:rsidP="00707894">
      <w:pPr>
        <w:tabs>
          <w:tab w:val="left" w:pos="360"/>
        </w:tabs>
        <w:spacing w:after="0"/>
      </w:pPr>
      <w:r>
        <w:t>Under current standards,</w:t>
      </w:r>
      <w:r w:rsidR="006D3FC8">
        <w:t xml:space="preserve"> under U.S. GAAP and IFRS, </w:t>
      </w:r>
      <w:r>
        <w:t>when is an impairment loss reported on a significant influence investment in the stock of another company</w:t>
      </w:r>
      <w:r w:rsidR="006D3FC8">
        <w:t>?</w:t>
      </w:r>
    </w:p>
    <w:p w:rsidR="00CD077C" w:rsidRDefault="00CD077C" w:rsidP="00707894">
      <w:pPr>
        <w:tabs>
          <w:tab w:val="left" w:pos="360"/>
        </w:tabs>
        <w:spacing w:after="0"/>
      </w:pPr>
      <w:r>
        <w:tab/>
        <w:t>GAAP</w:t>
      </w:r>
      <w:r>
        <w:tab/>
      </w:r>
      <w:r>
        <w:tab/>
      </w:r>
      <w:r>
        <w:tab/>
      </w:r>
      <w:r>
        <w:tab/>
      </w:r>
      <w:r>
        <w:tab/>
      </w:r>
      <w:r>
        <w:tab/>
      </w:r>
      <w:r>
        <w:tab/>
      </w:r>
      <w:r>
        <w:tab/>
        <w:t>IFRS</w:t>
      </w:r>
    </w:p>
    <w:p w:rsidR="00CD077C" w:rsidRDefault="00CD077C" w:rsidP="00707894">
      <w:pPr>
        <w:tabs>
          <w:tab w:val="left" w:pos="360"/>
        </w:tabs>
        <w:spacing w:after="0"/>
      </w:pPr>
      <w:r>
        <w:t xml:space="preserve">a. </w:t>
      </w:r>
      <w:r w:rsidR="006D3FC8">
        <w:t xml:space="preserve">When </w:t>
      </w:r>
      <w:r>
        <w:t xml:space="preserve">Book value &gt; higher of market value or value-in-use </w:t>
      </w:r>
      <w:r>
        <w:tab/>
      </w:r>
      <w:r w:rsidR="006D3FC8">
        <w:t>When there is o</w:t>
      </w:r>
      <w:r>
        <w:t xml:space="preserve">ther than temporary impairment </w:t>
      </w:r>
    </w:p>
    <w:p w:rsidR="00CD077C" w:rsidRDefault="00CD077C" w:rsidP="00707894">
      <w:pPr>
        <w:tabs>
          <w:tab w:val="left" w:pos="360"/>
        </w:tabs>
        <w:spacing w:after="0"/>
      </w:pPr>
      <w:r>
        <w:t xml:space="preserve">b. </w:t>
      </w:r>
      <w:r w:rsidR="006D3FC8">
        <w:t>When there is o</w:t>
      </w:r>
      <w:r>
        <w:t xml:space="preserve">ther than temporary impairment </w:t>
      </w:r>
      <w:r>
        <w:tab/>
      </w:r>
      <w:r>
        <w:tab/>
        <w:t xml:space="preserve">Book value &gt; higher of market value or value-in-use </w:t>
      </w:r>
    </w:p>
    <w:p w:rsidR="00CD077C" w:rsidRDefault="00CD077C" w:rsidP="00707894">
      <w:pPr>
        <w:tabs>
          <w:tab w:val="left" w:pos="360"/>
        </w:tabs>
        <w:spacing w:after="0"/>
      </w:pPr>
      <w:r>
        <w:t xml:space="preserve">c. If a “loss event” occurs </w:t>
      </w:r>
      <w:r>
        <w:tab/>
      </w:r>
      <w:r>
        <w:tab/>
      </w:r>
      <w:r>
        <w:tab/>
      </w:r>
      <w:r>
        <w:tab/>
      </w:r>
      <w:r>
        <w:tab/>
      </w:r>
      <w:r w:rsidR="006D3FC8">
        <w:t>They are n</w:t>
      </w:r>
      <w:r>
        <w:t xml:space="preserve">ot reported </w:t>
      </w:r>
    </w:p>
    <w:p w:rsidR="00526B81" w:rsidRDefault="00CD077C" w:rsidP="00CD077C">
      <w:pPr>
        <w:tabs>
          <w:tab w:val="left" w:pos="360"/>
        </w:tabs>
        <w:spacing w:after="0"/>
        <w:rPr>
          <w:rFonts w:asciiTheme="majorHAnsi" w:hAnsiTheme="majorHAnsi" w:cs="Arial"/>
          <w:sz w:val="20"/>
          <w:szCs w:val="20"/>
        </w:rPr>
      </w:pPr>
      <w:r>
        <w:t xml:space="preserve">d. </w:t>
      </w:r>
      <w:r w:rsidR="006D3FC8">
        <w:t>When there is o</w:t>
      </w:r>
      <w:r>
        <w:t xml:space="preserve">ther than temporary impairment </w:t>
      </w:r>
      <w:r>
        <w:tab/>
      </w:r>
      <w:r>
        <w:tab/>
      </w:r>
      <w:r w:rsidR="006D3FC8">
        <w:t>Only i</w:t>
      </w:r>
      <w:r>
        <w:t xml:space="preserve">f a “loss event” occurs </w:t>
      </w:r>
    </w:p>
    <w:p w:rsidR="005F41DD" w:rsidRPr="00592A95" w:rsidRDefault="005F41DD" w:rsidP="00547433">
      <w:pPr>
        <w:tabs>
          <w:tab w:val="left" w:pos="360"/>
        </w:tabs>
        <w:spacing w:after="0" w:line="240" w:lineRule="auto"/>
        <w:rPr>
          <w:rFonts w:asciiTheme="majorHAnsi" w:hAnsiTheme="majorHAnsi" w:cs="Arial"/>
          <w:sz w:val="20"/>
          <w:szCs w:val="20"/>
        </w:rPr>
      </w:pPr>
    </w:p>
    <w:p w:rsidR="00AB5523" w:rsidRPr="00592A95" w:rsidRDefault="00707894" w:rsidP="0070789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24.</w:t>
      </w:r>
      <w:r w:rsidR="003C334C">
        <w:rPr>
          <w:rFonts w:asciiTheme="majorHAnsi" w:hAnsiTheme="majorHAnsi" w:cs="Arial"/>
          <w:sz w:val="20"/>
          <w:szCs w:val="20"/>
        </w:rPr>
        <w:t xml:space="preserve"> </w:t>
      </w:r>
      <w:r w:rsidR="00526B81" w:rsidRPr="00592A95">
        <w:rPr>
          <w:rFonts w:asciiTheme="majorHAnsi" w:hAnsiTheme="majorHAnsi" w:cs="Arial"/>
          <w:sz w:val="20"/>
          <w:szCs w:val="20"/>
        </w:rPr>
        <w:t>Please indicate the extent to which this course addresses university-level student learning outcomes:</w:t>
      </w:r>
    </w:p>
    <w:p w:rsidR="00526B81"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Global Awareness</w:t>
      </w:r>
    </w:p>
    <w:permStart w:id="2090802350" w:edGrp="everyone"/>
    <w:p w:rsidR="006D0246" w:rsidRPr="00592A95" w:rsidRDefault="00CD54C7"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1832869900"/>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2090802350"/>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37043266" w:edGrp="everyone"/>
      <w:sdt>
        <w:sdtPr>
          <w:rPr>
            <w:rFonts w:ascii="MS Gothic" w:eastAsia="MS Gothic" w:hAnsiTheme="majorHAnsi"/>
          </w:rPr>
          <w:id w:val="601232312"/>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37043266"/>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71523223" w:edGrp="everyone"/>
      <w:sdt>
        <w:sdtPr>
          <w:rPr>
            <w:rFonts w:ascii="MS Gothic" w:eastAsia="MS Gothic" w:hAnsiTheme="majorHAnsi"/>
          </w:rPr>
          <w:id w:val="-642661977"/>
          <w14:checkbox>
            <w14:checked w14:val="1"/>
            <w14:checkedState w14:val="2612" w14:font="MS Gothic"/>
            <w14:uncheckedState w14:val="2610" w14:font="MS Gothic"/>
          </w14:checkbox>
        </w:sdtPr>
        <w:sdtEndPr/>
        <w:sdtContent>
          <w:r w:rsidR="00F64FA2">
            <w:rPr>
              <w:rFonts w:ascii="MS Gothic" w:eastAsia="MS Gothic" w:hAnsi="MS Gothic" w:hint="eastAsia"/>
            </w:rPr>
            <w:t>☒</w:t>
          </w:r>
        </w:sdtContent>
      </w:sdt>
      <w:permEnd w:id="71523223"/>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r w:rsidR="006D0246" w:rsidRPr="00592A95">
        <w:rPr>
          <w:rFonts w:asciiTheme="majorHAnsi" w:hAnsiTheme="majorHAnsi" w:cs="Arial"/>
          <w:sz w:val="20"/>
          <w:szCs w:val="20"/>
        </w:rPr>
        <w:br/>
      </w:r>
    </w:p>
    <w:p w:rsidR="006D0246"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Thinking Critically</w:t>
      </w:r>
    </w:p>
    <w:permStart w:id="1123302955" w:edGrp="everyone"/>
    <w:p w:rsidR="006D0246" w:rsidRPr="00592A95" w:rsidRDefault="00CD54C7"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320652410"/>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123302955"/>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174939418" w:edGrp="everyone"/>
      <w:sdt>
        <w:sdtPr>
          <w:rPr>
            <w:rFonts w:ascii="MS Gothic" w:eastAsia="MS Gothic" w:hAnsiTheme="majorHAnsi"/>
          </w:rPr>
          <w:id w:val="758873364"/>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74939418"/>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1655186389" w:edGrp="everyone"/>
      <w:sdt>
        <w:sdtPr>
          <w:rPr>
            <w:rFonts w:ascii="MS Gothic" w:eastAsia="MS Gothic" w:hAnsiTheme="majorHAnsi"/>
          </w:rPr>
          <w:id w:val="-1243715444"/>
          <w14:checkbox>
            <w14:checked w14:val="1"/>
            <w14:checkedState w14:val="2612" w14:font="MS Gothic"/>
            <w14:uncheckedState w14:val="2610" w14:font="MS Gothic"/>
          </w14:checkbox>
        </w:sdtPr>
        <w:sdtEndPr/>
        <w:sdtContent>
          <w:r w:rsidR="00F64FA2">
            <w:rPr>
              <w:rFonts w:ascii="MS Gothic" w:eastAsia="MS Gothic" w:hAnsi="MS Gothic" w:hint="eastAsia"/>
            </w:rPr>
            <w:t>☒</w:t>
          </w:r>
        </w:sdtContent>
      </w:sdt>
      <w:permEnd w:id="1655186389"/>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r w:rsidR="006D0246" w:rsidRPr="00592A95">
        <w:rPr>
          <w:rFonts w:asciiTheme="majorHAnsi" w:hAnsiTheme="majorHAnsi" w:cs="Arial"/>
          <w:sz w:val="20"/>
          <w:szCs w:val="20"/>
        </w:rPr>
        <w:br/>
      </w:r>
    </w:p>
    <w:p w:rsidR="006D0246"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Using Technology</w:t>
      </w:r>
    </w:p>
    <w:permStart w:id="1361775044" w:edGrp="everyone"/>
    <w:p w:rsidR="006D0246" w:rsidRPr="00592A95" w:rsidRDefault="00CD54C7"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1181398674"/>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361775044"/>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1510939898" w:edGrp="everyone"/>
      <w:sdt>
        <w:sdtPr>
          <w:rPr>
            <w:rFonts w:ascii="MS Gothic" w:eastAsia="MS Gothic" w:hAnsiTheme="majorHAnsi"/>
          </w:rPr>
          <w:id w:val="-401983228"/>
          <w14:checkbox>
            <w14:checked w14:val="1"/>
            <w14:checkedState w14:val="2612" w14:font="MS Gothic"/>
            <w14:uncheckedState w14:val="2610" w14:font="MS Gothic"/>
          </w14:checkbox>
        </w:sdtPr>
        <w:sdtEndPr/>
        <w:sdtContent>
          <w:r w:rsidR="00F64FA2">
            <w:rPr>
              <w:rFonts w:ascii="MS Gothic" w:eastAsia="MS Gothic" w:hAnsi="MS Gothic" w:hint="eastAsia"/>
            </w:rPr>
            <w:t>☒</w:t>
          </w:r>
        </w:sdtContent>
      </w:sdt>
      <w:permEnd w:id="1510939898"/>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1303459004" w:edGrp="everyone"/>
      <w:sdt>
        <w:sdtPr>
          <w:rPr>
            <w:rFonts w:ascii="MS Gothic" w:eastAsia="MS Gothic" w:hAnsiTheme="majorHAnsi"/>
          </w:rPr>
          <w:id w:val="131133551"/>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303459004"/>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p>
    <w:p w:rsidR="00D979DD" w:rsidRDefault="00362414" w:rsidP="00707894">
      <w:pPr>
        <w:pBdr>
          <w:bottom w:val="single" w:sz="12" w:space="1" w:color="auto"/>
        </w:pBdr>
        <w:tabs>
          <w:tab w:val="left" w:pos="360"/>
          <w:tab w:val="left" w:pos="720"/>
        </w:tabs>
        <w:spacing w:after="0" w:line="240" w:lineRule="auto"/>
        <w:ind w:left="630"/>
        <w:rPr>
          <w:rFonts w:asciiTheme="majorHAnsi" w:hAnsiTheme="majorHAnsi" w:cs="Arial"/>
          <w:sz w:val="20"/>
          <w:szCs w:val="20"/>
        </w:rPr>
      </w:pPr>
      <w:r>
        <w:rPr>
          <w:rFonts w:asciiTheme="majorHAnsi" w:hAnsiTheme="majorHAnsi" w:cs="Arial"/>
          <w:sz w:val="20"/>
          <w:szCs w:val="20"/>
        </w:rPr>
        <w:br/>
      </w:r>
    </w:p>
    <w:p w:rsidR="008C703B" w:rsidRPr="006657FB" w:rsidRDefault="008C703B" w:rsidP="008C703B">
      <w:pPr>
        <w:rPr>
          <w:rFonts w:asciiTheme="majorHAnsi" w:hAnsiTheme="majorHAnsi" w:cs="Arial"/>
          <w:b/>
          <w:color w:val="FF0000"/>
          <w:sz w:val="24"/>
          <w:szCs w:val="24"/>
        </w:rPr>
      </w:pPr>
      <w:r w:rsidRPr="006657FB">
        <w:rPr>
          <w:rFonts w:asciiTheme="majorHAnsi" w:hAnsiTheme="majorHAnsi" w:cs="Arial"/>
          <w:b/>
          <w:color w:val="FF0000"/>
          <w:sz w:val="24"/>
          <w:szCs w:val="24"/>
        </w:rPr>
        <w:t xml:space="preserve">From the most current electronic version of the bulletin, copy all bulletin pages that this proposal affects and paste it to the end of this proposal.  </w:t>
      </w:r>
    </w:p>
    <w:p w:rsidR="00750AF6" w:rsidRPr="00750AF6" w:rsidRDefault="00750AF6" w:rsidP="00750AF6">
      <w:pPr>
        <w:rPr>
          <w:rFonts w:asciiTheme="majorHAnsi" w:hAnsiTheme="majorHAnsi" w:cs="Arial"/>
          <w:b/>
          <w:sz w:val="18"/>
          <w:szCs w:val="18"/>
        </w:rPr>
      </w:pPr>
      <w:r w:rsidRPr="00750AF6">
        <w:rPr>
          <w:rFonts w:asciiTheme="majorHAnsi" w:hAnsiTheme="majorHAnsi" w:cs="Arial"/>
          <w:b/>
          <w:sz w:val="18"/>
          <w:szCs w:val="18"/>
        </w:rPr>
        <w:t>To copy from the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this form.</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 xml:space="preserve">Go to </w:t>
      </w:r>
      <w:hyperlink r:id="rId10" w:history="1">
        <w:r w:rsidRPr="00750AF6">
          <w:rPr>
            <w:rStyle w:val="Hyperlink"/>
            <w:rFonts w:asciiTheme="majorHAnsi" w:hAnsiTheme="majorHAnsi"/>
            <w:sz w:val="18"/>
            <w:szCs w:val="18"/>
          </w:rPr>
          <w:t>http://registrar.astate.edu/bulletin.htm</w:t>
        </w:r>
      </w:hyperlink>
      <w:r w:rsidRPr="00750AF6">
        <w:rPr>
          <w:rFonts w:asciiTheme="majorHAnsi" w:hAnsiTheme="majorHAnsi"/>
          <w:sz w:val="18"/>
          <w:szCs w:val="18"/>
        </w:rPr>
        <w:t xml:space="preserve"> and choose either undergraduate or graduate.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This will take you to a list of the bulletins by year, please open the most current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Find the page(s) you wish to copy, click on the “select” button and highlight the pages you want to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on the highlighted area.</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Click on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the bulletin and maximize this page.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immediately below this area and choose “paste”.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additions to the bulletin, please change font color and make the font size larger than the surrounding text.  Make it noticeable.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deletions, strike through the text, change the font color, and enlarge the font size.  Make it noticeable.</w:t>
      </w:r>
      <w:r>
        <w:rPr>
          <w:rFonts w:asciiTheme="majorHAnsi" w:hAnsiTheme="majorHAnsi"/>
          <w:sz w:val="18"/>
          <w:szCs w:val="18"/>
        </w:rPr>
        <w:br/>
      </w:r>
    </w:p>
    <w:p w:rsidR="00750AF6" w:rsidRDefault="00750AF6" w:rsidP="00D0686A">
      <w:pPr>
        <w:tabs>
          <w:tab w:val="left" w:pos="360"/>
          <w:tab w:val="left" w:pos="720"/>
        </w:tabs>
        <w:spacing w:after="0" w:line="240" w:lineRule="auto"/>
        <w:rPr>
          <w:rFonts w:asciiTheme="majorHAnsi" w:hAnsiTheme="majorHAnsi" w:cs="Arial"/>
          <w:sz w:val="18"/>
          <w:szCs w:val="18"/>
        </w:rPr>
      </w:pPr>
    </w:p>
    <w:sdt>
      <w:sdtPr>
        <w:rPr>
          <w:rFonts w:asciiTheme="majorHAnsi" w:hAnsiTheme="majorHAnsi" w:cs="Arial"/>
          <w:sz w:val="20"/>
          <w:szCs w:val="20"/>
        </w:rPr>
        <w:id w:val="-97950460"/>
      </w:sdtPr>
      <w:sdtEndPr/>
      <w:sdtContent>
        <w:p w:rsidR="006D3FC8" w:rsidRPr="00746006" w:rsidRDefault="00746006" w:rsidP="00746006">
          <w:pPr>
            <w:tabs>
              <w:tab w:val="left" w:pos="360"/>
              <w:tab w:val="left" w:pos="720"/>
            </w:tabs>
            <w:spacing w:after="0" w:line="240" w:lineRule="auto"/>
            <w:rPr>
              <w:rFonts w:asciiTheme="majorHAnsi" w:hAnsiTheme="majorHAnsi" w:cs="Arial"/>
              <w:b/>
              <w:color w:val="FF0000"/>
              <w:sz w:val="32"/>
              <w:szCs w:val="32"/>
            </w:rPr>
          </w:pPr>
          <w:r w:rsidRPr="00746006">
            <w:rPr>
              <w:b/>
              <w:color w:val="FF0000"/>
              <w:sz w:val="32"/>
              <w:szCs w:val="32"/>
            </w:rPr>
            <w:t>ACCT 4023. Advanced Accounting and International Issues</w:t>
          </w:r>
          <w:r>
            <w:rPr>
              <w:b/>
              <w:color w:val="FF0000"/>
              <w:sz w:val="32"/>
              <w:szCs w:val="32"/>
            </w:rPr>
            <w:tab/>
          </w:r>
          <w:r w:rsidRPr="00746006">
            <w:rPr>
              <w:b/>
              <w:color w:val="FF0000"/>
              <w:sz w:val="32"/>
              <w:szCs w:val="32"/>
            </w:rPr>
            <w:t xml:space="preserve"> Advanced study of accounting concepts and problems in the areas of business combinations, partnerships, and international accounting. Prerequisite, ACCT 3033 with a grade of C or better. Spring.</w:t>
          </w:r>
        </w:p>
        <w:p w:rsidR="006D3FC8" w:rsidRDefault="006D3FC8" w:rsidP="006D3FC8">
          <w:pPr>
            <w:tabs>
              <w:tab w:val="left" w:pos="360"/>
              <w:tab w:val="left" w:pos="720"/>
            </w:tabs>
            <w:spacing w:after="0" w:line="240" w:lineRule="auto"/>
            <w:rPr>
              <w:rFonts w:asciiTheme="majorHAnsi" w:hAnsiTheme="majorHAnsi" w:cs="Arial"/>
              <w:sz w:val="20"/>
              <w:szCs w:val="20"/>
            </w:rPr>
          </w:pPr>
        </w:p>
        <w:p w:rsidR="006D3FC8" w:rsidRPr="006D3FC8" w:rsidRDefault="006D3FC8" w:rsidP="006D3FC8">
          <w:pPr>
            <w:tabs>
              <w:tab w:val="left" w:pos="360"/>
              <w:tab w:val="left" w:pos="720"/>
            </w:tabs>
            <w:spacing w:after="0" w:line="240" w:lineRule="auto"/>
            <w:rPr>
              <w:rFonts w:asciiTheme="majorHAnsi" w:hAnsiTheme="majorHAnsi" w:cs="Arial"/>
              <w:sz w:val="20"/>
              <w:szCs w:val="20"/>
            </w:rPr>
          </w:pPr>
          <w:r w:rsidRPr="006D3FC8">
            <w:rPr>
              <w:rFonts w:asciiTheme="majorHAnsi" w:hAnsiTheme="majorHAnsi" w:cs="Arial"/>
              <w:sz w:val="20"/>
              <w:szCs w:val="20"/>
            </w:rPr>
            <w:t>ACCT 4053. Auditing I  Standards and procedures, code of ethics, form of audit reports and</w:t>
          </w:r>
        </w:p>
        <w:p w:rsidR="006D3FC8" w:rsidRPr="006D3FC8" w:rsidRDefault="006D3FC8" w:rsidP="006D3FC8">
          <w:pPr>
            <w:tabs>
              <w:tab w:val="left" w:pos="360"/>
              <w:tab w:val="left" w:pos="720"/>
            </w:tabs>
            <w:spacing w:after="0" w:line="240" w:lineRule="auto"/>
            <w:rPr>
              <w:rFonts w:asciiTheme="majorHAnsi" w:hAnsiTheme="majorHAnsi" w:cs="Arial"/>
              <w:sz w:val="20"/>
              <w:szCs w:val="20"/>
            </w:rPr>
          </w:pPr>
          <w:r w:rsidRPr="006D3FC8">
            <w:rPr>
              <w:rFonts w:asciiTheme="majorHAnsi" w:hAnsiTheme="majorHAnsi" w:cs="Arial"/>
              <w:sz w:val="20"/>
              <w:szCs w:val="20"/>
            </w:rPr>
            <w:t>statements, and the principles underlying the verification of data presented in financial reports.</w:t>
          </w:r>
        </w:p>
        <w:p w:rsidR="006D3FC8" w:rsidRPr="006D3FC8" w:rsidRDefault="006D3FC8" w:rsidP="006D3FC8">
          <w:pPr>
            <w:tabs>
              <w:tab w:val="left" w:pos="360"/>
              <w:tab w:val="left" w:pos="720"/>
            </w:tabs>
            <w:spacing w:after="0" w:line="240" w:lineRule="auto"/>
            <w:rPr>
              <w:rFonts w:asciiTheme="majorHAnsi" w:hAnsiTheme="majorHAnsi" w:cs="Arial"/>
              <w:sz w:val="20"/>
              <w:szCs w:val="20"/>
            </w:rPr>
          </w:pPr>
          <w:r w:rsidRPr="006D3FC8">
            <w:rPr>
              <w:rFonts w:asciiTheme="majorHAnsi" w:hAnsiTheme="majorHAnsi" w:cs="Arial"/>
              <w:sz w:val="20"/>
              <w:szCs w:val="20"/>
            </w:rPr>
            <w:t>Prerequisites, ACCT 3013 with a grade of C or better and ECON 2113. Fall, Summer.</w:t>
          </w:r>
        </w:p>
        <w:p w:rsidR="006D3FC8" w:rsidRDefault="006D3FC8" w:rsidP="006D3FC8">
          <w:pPr>
            <w:tabs>
              <w:tab w:val="left" w:pos="360"/>
              <w:tab w:val="left" w:pos="720"/>
            </w:tabs>
            <w:spacing w:after="0" w:line="240" w:lineRule="auto"/>
            <w:rPr>
              <w:rFonts w:asciiTheme="majorHAnsi" w:hAnsiTheme="majorHAnsi" w:cs="Arial"/>
              <w:sz w:val="20"/>
              <w:szCs w:val="20"/>
            </w:rPr>
          </w:pPr>
        </w:p>
        <w:p w:rsidR="006D3FC8" w:rsidRPr="006D3FC8" w:rsidRDefault="006D3FC8" w:rsidP="006D3FC8">
          <w:pPr>
            <w:tabs>
              <w:tab w:val="left" w:pos="360"/>
              <w:tab w:val="left" w:pos="720"/>
            </w:tabs>
            <w:spacing w:after="0" w:line="240" w:lineRule="auto"/>
            <w:rPr>
              <w:rFonts w:asciiTheme="majorHAnsi" w:hAnsiTheme="majorHAnsi" w:cs="Arial"/>
              <w:sz w:val="20"/>
              <w:szCs w:val="20"/>
            </w:rPr>
          </w:pPr>
          <w:r w:rsidRPr="006D3FC8">
            <w:rPr>
              <w:rFonts w:asciiTheme="majorHAnsi" w:hAnsiTheme="majorHAnsi" w:cs="Arial"/>
              <w:sz w:val="20"/>
              <w:szCs w:val="20"/>
            </w:rPr>
            <w:t>ACCT 4113. Tax Accounting II  Continuation of Tax Accounting I. Emphasis in this course will</w:t>
          </w:r>
        </w:p>
        <w:p w:rsidR="006D3FC8" w:rsidRPr="006D3FC8" w:rsidRDefault="006D3FC8" w:rsidP="006D3FC8">
          <w:pPr>
            <w:tabs>
              <w:tab w:val="left" w:pos="360"/>
              <w:tab w:val="left" w:pos="720"/>
            </w:tabs>
            <w:spacing w:after="0" w:line="240" w:lineRule="auto"/>
            <w:rPr>
              <w:rFonts w:asciiTheme="majorHAnsi" w:hAnsiTheme="majorHAnsi" w:cs="Arial"/>
              <w:sz w:val="20"/>
              <w:szCs w:val="20"/>
            </w:rPr>
          </w:pPr>
          <w:r w:rsidRPr="006D3FC8">
            <w:rPr>
              <w:rFonts w:asciiTheme="majorHAnsi" w:hAnsiTheme="majorHAnsi" w:cs="Arial"/>
              <w:sz w:val="20"/>
              <w:szCs w:val="20"/>
            </w:rPr>
            <w:t>be on federal income tax laws for partnerships, fiduciaries, and corporations. Prerequisite, ACCT</w:t>
          </w:r>
        </w:p>
        <w:p w:rsidR="006D3FC8" w:rsidRPr="006D3FC8" w:rsidRDefault="006D3FC8" w:rsidP="006D3FC8">
          <w:pPr>
            <w:tabs>
              <w:tab w:val="left" w:pos="360"/>
              <w:tab w:val="left" w:pos="720"/>
            </w:tabs>
            <w:spacing w:after="0" w:line="240" w:lineRule="auto"/>
            <w:rPr>
              <w:rFonts w:asciiTheme="majorHAnsi" w:hAnsiTheme="majorHAnsi" w:cs="Arial"/>
              <w:sz w:val="20"/>
              <w:szCs w:val="20"/>
            </w:rPr>
          </w:pPr>
          <w:r w:rsidRPr="006D3FC8">
            <w:rPr>
              <w:rFonts w:asciiTheme="majorHAnsi" w:hAnsiTheme="majorHAnsi" w:cs="Arial"/>
              <w:sz w:val="20"/>
              <w:szCs w:val="20"/>
            </w:rPr>
            <w:t>4013. Fall.</w:t>
          </w:r>
        </w:p>
        <w:p w:rsidR="006D3FC8" w:rsidRDefault="006D3FC8" w:rsidP="006D3FC8">
          <w:pPr>
            <w:tabs>
              <w:tab w:val="left" w:pos="360"/>
              <w:tab w:val="left" w:pos="720"/>
            </w:tabs>
            <w:spacing w:after="0" w:line="240" w:lineRule="auto"/>
            <w:rPr>
              <w:rFonts w:asciiTheme="majorHAnsi" w:hAnsiTheme="majorHAnsi" w:cs="Arial"/>
              <w:sz w:val="20"/>
              <w:szCs w:val="20"/>
            </w:rPr>
          </w:pPr>
        </w:p>
        <w:p w:rsidR="006D3FC8" w:rsidRPr="006D3FC8" w:rsidRDefault="006D3FC8" w:rsidP="006D3FC8">
          <w:pPr>
            <w:tabs>
              <w:tab w:val="left" w:pos="360"/>
              <w:tab w:val="left" w:pos="720"/>
            </w:tabs>
            <w:spacing w:after="0" w:line="240" w:lineRule="auto"/>
            <w:rPr>
              <w:rFonts w:asciiTheme="majorHAnsi" w:hAnsiTheme="majorHAnsi" w:cs="Arial"/>
              <w:sz w:val="20"/>
              <w:szCs w:val="20"/>
            </w:rPr>
          </w:pPr>
          <w:r w:rsidRPr="006D3FC8">
            <w:rPr>
              <w:rFonts w:asciiTheme="majorHAnsi" w:hAnsiTheme="majorHAnsi" w:cs="Arial"/>
              <w:sz w:val="20"/>
              <w:szCs w:val="20"/>
            </w:rPr>
            <w:t>ACCT 4123.</w:t>
          </w:r>
          <w:r w:rsidRPr="006D3FC8">
            <w:rPr>
              <w:rFonts w:asciiTheme="majorHAnsi" w:hAnsiTheme="majorHAnsi" w:cs="Arial"/>
              <w:sz w:val="20"/>
              <w:szCs w:val="20"/>
            </w:rPr>
            <w:tab/>
            <w:t xml:space="preserve"> Government and Not-For-Profit Accounting   Accounting concepts and reporting</w:t>
          </w:r>
        </w:p>
        <w:p w:rsidR="006D3FC8" w:rsidRPr="006D3FC8" w:rsidRDefault="006D3FC8" w:rsidP="006D3FC8">
          <w:pPr>
            <w:tabs>
              <w:tab w:val="left" w:pos="360"/>
              <w:tab w:val="left" w:pos="720"/>
            </w:tabs>
            <w:spacing w:after="0" w:line="240" w:lineRule="auto"/>
            <w:rPr>
              <w:rFonts w:asciiTheme="majorHAnsi" w:hAnsiTheme="majorHAnsi" w:cs="Arial"/>
              <w:sz w:val="20"/>
              <w:szCs w:val="20"/>
            </w:rPr>
          </w:pPr>
          <w:r w:rsidRPr="006D3FC8">
            <w:rPr>
              <w:rFonts w:asciiTheme="majorHAnsi" w:hAnsiTheme="majorHAnsi" w:cs="Arial"/>
              <w:sz w:val="20"/>
              <w:szCs w:val="20"/>
            </w:rPr>
            <w:t>standards for state or local government entities and not-for-profit organizations. Emphasis is on</w:t>
          </w:r>
        </w:p>
        <w:p w:rsidR="006D3FC8" w:rsidRPr="006D3FC8" w:rsidRDefault="006D3FC8" w:rsidP="006D3FC8">
          <w:pPr>
            <w:tabs>
              <w:tab w:val="left" w:pos="360"/>
              <w:tab w:val="left" w:pos="720"/>
            </w:tabs>
            <w:spacing w:after="0" w:line="240" w:lineRule="auto"/>
            <w:rPr>
              <w:rFonts w:asciiTheme="majorHAnsi" w:hAnsiTheme="majorHAnsi" w:cs="Arial"/>
              <w:sz w:val="20"/>
              <w:szCs w:val="20"/>
            </w:rPr>
          </w:pPr>
          <w:r w:rsidRPr="006D3FC8">
            <w:rPr>
              <w:rFonts w:asciiTheme="majorHAnsi" w:hAnsiTheme="majorHAnsi" w:cs="Arial"/>
              <w:sz w:val="20"/>
              <w:szCs w:val="20"/>
            </w:rPr>
            <w:t>areas covered in CPA exam content specifications. Prerequisite, ACCT 3013 with a grade of C or</w:t>
          </w:r>
        </w:p>
        <w:p w:rsidR="006D3FC8" w:rsidRPr="006D3FC8" w:rsidRDefault="006D3FC8" w:rsidP="006D3FC8">
          <w:pPr>
            <w:tabs>
              <w:tab w:val="left" w:pos="360"/>
              <w:tab w:val="left" w:pos="720"/>
            </w:tabs>
            <w:spacing w:after="0" w:line="240" w:lineRule="auto"/>
            <w:rPr>
              <w:rFonts w:asciiTheme="majorHAnsi" w:hAnsiTheme="majorHAnsi" w:cs="Arial"/>
              <w:sz w:val="20"/>
              <w:szCs w:val="20"/>
            </w:rPr>
          </w:pPr>
          <w:r w:rsidRPr="006D3FC8">
            <w:rPr>
              <w:rFonts w:asciiTheme="majorHAnsi" w:hAnsiTheme="majorHAnsi" w:cs="Arial"/>
              <w:sz w:val="20"/>
              <w:szCs w:val="20"/>
            </w:rPr>
            <w:t>better. Spring, Summer.</w:t>
          </w:r>
        </w:p>
        <w:p w:rsidR="006D3FC8" w:rsidRDefault="006D3FC8" w:rsidP="006D3FC8">
          <w:pPr>
            <w:tabs>
              <w:tab w:val="left" w:pos="360"/>
              <w:tab w:val="left" w:pos="720"/>
            </w:tabs>
            <w:spacing w:after="0" w:line="240" w:lineRule="auto"/>
            <w:rPr>
              <w:rFonts w:asciiTheme="majorHAnsi" w:hAnsiTheme="majorHAnsi" w:cs="Arial"/>
              <w:sz w:val="20"/>
              <w:szCs w:val="20"/>
            </w:rPr>
          </w:pPr>
        </w:p>
        <w:p w:rsidR="006D3FC8" w:rsidRPr="006D3FC8" w:rsidRDefault="006D3FC8" w:rsidP="006D3FC8">
          <w:pPr>
            <w:tabs>
              <w:tab w:val="left" w:pos="360"/>
              <w:tab w:val="left" w:pos="720"/>
            </w:tabs>
            <w:spacing w:after="0" w:line="240" w:lineRule="auto"/>
            <w:rPr>
              <w:rFonts w:asciiTheme="majorHAnsi" w:hAnsiTheme="majorHAnsi" w:cs="Arial"/>
              <w:sz w:val="20"/>
              <w:szCs w:val="20"/>
            </w:rPr>
          </w:pPr>
          <w:r w:rsidRPr="006D3FC8">
            <w:rPr>
              <w:rFonts w:asciiTheme="majorHAnsi" w:hAnsiTheme="majorHAnsi" w:cs="Arial"/>
              <w:sz w:val="20"/>
              <w:szCs w:val="20"/>
            </w:rPr>
            <w:t>ACCT 4143. International Accounting Introduction to international accounting issues including</w:t>
          </w:r>
        </w:p>
        <w:p w:rsidR="006D3FC8" w:rsidRPr="006D3FC8" w:rsidRDefault="006D3FC8" w:rsidP="006D3FC8">
          <w:pPr>
            <w:tabs>
              <w:tab w:val="left" w:pos="360"/>
              <w:tab w:val="left" w:pos="720"/>
            </w:tabs>
            <w:spacing w:after="0" w:line="240" w:lineRule="auto"/>
            <w:rPr>
              <w:rFonts w:asciiTheme="majorHAnsi" w:hAnsiTheme="majorHAnsi" w:cs="Arial"/>
              <w:sz w:val="20"/>
              <w:szCs w:val="20"/>
            </w:rPr>
          </w:pPr>
          <w:r w:rsidRPr="006D3FC8">
            <w:rPr>
              <w:rFonts w:asciiTheme="majorHAnsi" w:hAnsiTheme="majorHAnsi" w:cs="Arial"/>
              <w:sz w:val="20"/>
              <w:szCs w:val="20"/>
            </w:rPr>
            <w:t>political, legal, and cultural influences, international accounting standards, foreign currency transactions,</w:t>
          </w:r>
        </w:p>
        <w:p w:rsidR="006D3FC8" w:rsidRPr="006D3FC8" w:rsidRDefault="006D3FC8" w:rsidP="006D3FC8">
          <w:pPr>
            <w:tabs>
              <w:tab w:val="left" w:pos="360"/>
              <w:tab w:val="left" w:pos="720"/>
            </w:tabs>
            <w:spacing w:after="0" w:line="240" w:lineRule="auto"/>
            <w:rPr>
              <w:rFonts w:asciiTheme="majorHAnsi" w:hAnsiTheme="majorHAnsi" w:cs="Arial"/>
              <w:sz w:val="20"/>
              <w:szCs w:val="20"/>
            </w:rPr>
          </w:pPr>
          <w:r w:rsidRPr="006D3FC8">
            <w:rPr>
              <w:rFonts w:asciiTheme="majorHAnsi" w:hAnsiTheme="majorHAnsi" w:cs="Arial"/>
              <w:sz w:val="20"/>
              <w:szCs w:val="20"/>
            </w:rPr>
            <w:lastRenderedPageBreak/>
            <w:t>consolidated reporting for global firms, planning, control, and performance measurement</w:t>
          </w:r>
        </w:p>
        <w:p w:rsidR="006D3FC8" w:rsidRPr="006D3FC8" w:rsidRDefault="006D3FC8" w:rsidP="006D3FC8">
          <w:pPr>
            <w:tabs>
              <w:tab w:val="left" w:pos="360"/>
              <w:tab w:val="left" w:pos="720"/>
            </w:tabs>
            <w:spacing w:after="0" w:line="240" w:lineRule="auto"/>
            <w:rPr>
              <w:rFonts w:asciiTheme="majorHAnsi" w:hAnsiTheme="majorHAnsi" w:cs="Arial"/>
              <w:sz w:val="20"/>
              <w:szCs w:val="20"/>
            </w:rPr>
          </w:pPr>
          <w:r w:rsidRPr="006D3FC8">
            <w:rPr>
              <w:rFonts w:asciiTheme="majorHAnsi" w:hAnsiTheme="majorHAnsi" w:cs="Arial"/>
              <w:sz w:val="20"/>
              <w:szCs w:val="20"/>
            </w:rPr>
            <w:t>systems, transfer prices and taxation. Prerequisite ACCT 2133 with C or better. Fall.</w:t>
          </w:r>
        </w:p>
        <w:p w:rsidR="006D3FC8" w:rsidRDefault="006D3FC8" w:rsidP="006D3FC8">
          <w:pPr>
            <w:tabs>
              <w:tab w:val="left" w:pos="360"/>
              <w:tab w:val="left" w:pos="720"/>
            </w:tabs>
            <w:spacing w:after="0" w:line="240" w:lineRule="auto"/>
            <w:rPr>
              <w:rFonts w:asciiTheme="majorHAnsi" w:hAnsiTheme="majorHAnsi" w:cs="Arial"/>
              <w:sz w:val="20"/>
              <w:szCs w:val="20"/>
            </w:rPr>
          </w:pPr>
        </w:p>
        <w:p w:rsidR="006D3FC8" w:rsidRPr="006D3FC8" w:rsidRDefault="006D3FC8" w:rsidP="006D3FC8">
          <w:pPr>
            <w:tabs>
              <w:tab w:val="left" w:pos="360"/>
              <w:tab w:val="left" w:pos="720"/>
            </w:tabs>
            <w:spacing w:after="0" w:line="240" w:lineRule="auto"/>
            <w:rPr>
              <w:rFonts w:asciiTheme="majorHAnsi" w:hAnsiTheme="majorHAnsi" w:cs="Arial"/>
              <w:sz w:val="20"/>
              <w:szCs w:val="20"/>
            </w:rPr>
          </w:pPr>
          <w:r w:rsidRPr="006D3FC8">
            <w:rPr>
              <w:rFonts w:asciiTheme="majorHAnsi" w:hAnsiTheme="majorHAnsi" w:cs="Arial"/>
              <w:sz w:val="20"/>
              <w:szCs w:val="20"/>
            </w:rPr>
            <w:t>ACCT 4153. Fraud Examination A study of how and why occupational fraud is committed,</w:t>
          </w:r>
        </w:p>
        <w:p w:rsidR="006D3FC8" w:rsidRPr="006D3FC8" w:rsidRDefault="006D3FC8" w:rsidP="006D3FC8">
          <w:pPr>
            <w:tabs>
              <w:tab w:val="left" w:pos="360"/>
              <w:tab w:val="left" w:pos="720"/>
            </w:tabs>
            <w:spacing w:after="0" w:line="240" w:lineRule="auto"/>
            <w:rPr>
              <w:rFonts w:asciiTheme="majorHAnsi" w:hAnsiTheme="majorHAnsi" w:cs="Arial"/>
              <w:sz w:val="20"/>
              <w:szCs w:val="20"/>
            </w:rPr>
          </w:pPr>
          <w:r w:rsidRPr="006D3FC8">
            <w:rPr>
              <w:rFonts w:asciiTheme="majorHAnsi" w:hAnsiTheme="majorHAnsi" w:cs="Arial"/>
              <w:sz w:val="20"/>
              <w:szCs w:val="20"/>
            </w:rPr>
            <w:t>how fraudulent conduct can be deterred, and how allegations of fraud should be investigated and</w:t>
          </w:r>
        </w:p>
        <w:p w:rsidR="006D3FC8" w:rsidRPr="006D3FC8" w:rsidRDefault="006D3FC8" w:rsidP="006D3FC8">
          <w:pPr>
            <w:tabs>
              <w:tab w:val="left" w:pos="360"/>
              <w:tab w:val="left" w:pos="720"/>
            </w:tabs>
            <w:spacing w:after="0" w:line="240" w:lineRule="auto"/>
            <w:rPr>
              <w:rFonts w:asciiTheme="majorHAnsi" w:hAnsiTheme="majorHAnsi" w:cs="Arial"/>
              <w:sz w:val="20"/>
              <w:szCs w:val="20"/>
            </w:rPr>
          </w:pPr>
          <w:r w:rsidRPr="006D3FC8">
            <w:rPr>
              <w:rFonts w:asciiTheme="majorHAnsi" w:hAnsiTheme="majorHAnsi" w:cs="Arial"/>
              <w:sz w:val="20"/>
              <w:szCs w:val="20"/>
            </w:rPr>
            <w:t>resolved. Prerequisite ACCT 2133 with C or better. Spring.</w:t>
          </w:r>
        </w:p>
        <w:p w:rsidR="006D3FC8" w:rsidRDefault="006D3FC8" w:rsidP="006D3FC8">
          <w:pPr>
            <w:tabs>
              <w:tab w:val="left" w:pos="360"/>
              <w:tab w:val="left" w:pos="720"/>
            </w:tabs>
            <w:spacing w:after="0" w:line="240" w:lineRule="auto"/>
            <w:rPr>
              <w:rFonts w:asciiTheme="majorHAnsi" w:hAnsiTheme="majorHAnsi" w:cs="Arial"/>
              <w:sz w:val="20"/>
              <w:szCs w:val="20"/>
            </w:rPr>
          </w:pPr>
        </w:p>
        <w:p w:rsidR="006D3FC8" w:rsidRPr="006D3FC8" w:rsidRDefault="006D3FC8" w:rsidP="006D3FC8">
          <w:pPr>
            <w:tabs>
              <w:tab w:val="left" w:pos="360"/>
              <w:tab w:val="left" w:pos="720"/>
            </w:tabs>
            <w:spacing w:after="0" w:line="240" w:lineRule="auto"/>
            <w:rPr>
              <w:rFonts w:asciiTheme="majorHAnsi" w:hAnsiTheme="majorHAnsi" w:cs="Arial"/>
              <w:sz w:val="20"/>
              <w:szCs w:val="20"/>
            </w:rPr>
          </w:pPr>
          <w:r w:rsidRPr="006D3FC8">
            <w:rPr>
              <w:rFonts w:asciiTheme="majorHAnsi" w:hAnsiTheme="majorHAnsi" w:cs="Arial"/>
              <w:sz w:val="20"/>
              <w:szCs w:val="20"/>
            </w:rPr>
            <w:t>ACCT 4163. Estate Planning and Taxation Introduction to estate planning, including transfer of</w:t>
          </w:r>
        </w:p>
        <w:p w:rsidR="006D3FC8" w:rsidRPr="006D3FC8" w:rsidRDefault="006D3FC8" w:rsidP="006D3FC8">
          <w:pPr>
            <w:tabs>
              <w:tab w:val="left" w:pos="360"/>
              <w:tab w:val="left" w:pos="720"/>
            </w:tabs>
            <w:spacing w:after="0" w:line="240" w:lineRule="auto"/>
            <w:rPr>
              <w:rFonts w:asciiTheme="majorHAnsi" w:hAnsiTheme="majorHAnsi" w:cs="Arial"/>
              <w:sz w:val="20"/>
              <w:szCs w:val="20"/>
            </w:rPr>
          </w:pPr>
          <w:r w:rsidRPr="006D3FC8">
            <w:rPr>
              <w:rFonts w:asciiTheme="majorHAnsi" w:hAnsiTheme="majorHAnsi" w:cs="Arial"/>
              <w:sz w:val="20"/>
              <w:szCs w:val="20"/>
            </w:rPr>
            <w:t>different types of property during life and at death, documents used in estate planning, and taxation</w:t>
          </w:r>
        </w:p>
        <w:p w:rsidR="006D3FC8" w:rsidRPr="006D3FC8" w:rsidRDefault="006D3FC8" w:rsidP="006D3FC8">
          <w:pPr>
            <w:tabs>
              <w:tab w:val="left" w:pos="360"/>
              <w:tab w:val="left" w:pos="720"/>
            </w:tabs>
            <w:spacing w:after="0" w:line="240" w:lineRule="auto"/>
            <w:rPr>
              <w:rFonts w:asciiTheme="majorHAnsi" w:hAnsiTheme="majorHAnsi" w:cs="Arial"/>
              <w:sz w:val="20"/>
              <w:szCs w:val="20"/>
            </w:rPr>
          </w:pPr>
          <w:r w:rsidRPr="006D3FC8">
            <w:rPr>
              <w:rFonts w:asciiTheme="majorHAnsi" w:hAnsiTheme="majorHAnsi" w:cs="Arial"/>
              <w:sz w:val="20"/>
              <w:szCs w:val="20"/>
            </w:rPr>
            <w:t>of property transfers at the state and federal levels. Prerequisite, ACCT 4013. Spring.</w:t>
          </w:r>
        </w:p>
        <w:p w:rsidR="006D3FC8" w:rsidRDefault="006D3FC8" w:rsidP="006D3FC8">
          <w:pPr>
            <w:tabs>
              <w:tab w:val="left" w:pos="360"/>
              <w:tab w:val="left" w:pos="720"/>
            </w:tabs>
            <w:spacing w:after="0" w:line="240" w:lineRule="auto"/>
            <w:rPr>
              <w:rFonts w:asciiTheme="majorHAnsi" w:hAnsiTheme="majorHAnsi" w:cs="Arial"/>
              <w:sz w:val="20"/>
              <w:szCs w:val="20"/>
            </w:rPr>
          </w:pPr>
        </w:p>
        <w:p w:rsidR="006D3FC8" w:rsidRPr="006D3FC8" w:rsidRDefault="006D3FC8" w:rsidP="006D3FC8">
          <w:pPr>
            <w:tabs>
              <w:tab w:val="left" w:pos="360"/>
              <w:tab w:val="left" w:pos="720"/>
            </w:tabs>
            <w:spacing w:after="0" w:line="240" w:lineRule="auto"/>
            <w:rPr>
              <w:rFonts w:asciiTheme="majorHAnsi" w:hAnsiTheme="majorHAnsi" w:cs="Arial"/>
              <w:sz w:val="20"/>
              <w:szCs w:val="20"/>
            </w:rPr>
          </w:pPr>
          <w:r w:rsidRPr="006D3FC8">
            <w:rPr>
              <w:rFonts w:asciiTheme="majorHAnsi" w:hAnsiTheme="majorHAnsi" w:cs="Arial"/>
              <w:sz w:val="20"/>
              <w:szCs w:val="20"/>
            </w:rPr>
            <w:t>ACCT 430V. Special Problems in Accounting Individual problems or topics in accounting arranged</w:t>
          </w:r>
        </w:p>
        <w:p w:rsidR="006D3FC8" w:rsidRPr="006D3FC8" w:rsidRDefault="006D3FC8" w:rsidP="006D3FC8">
          <w:pPr>
            <w:tabs>
              <w:tab w:val="left" w:pos="360"/>
              <w:tab w:val="left" w:pos="720"/>
            </w:tabs>
            <w:spacing w:after="0" w:line="240" w:lineRule="auto"/>
            <w:rPr>
              <w:rFonts w:asciiTheme="majorHAnsi" w:hAnsiTheme="majorHAnsi" w:cs="Arial"/>
              <w:sz w:val="20"/>
              <w:szCs w:val="20"/>
            </w:rPr>
          </w:pPr>
          <w:r w:rsidRPr="006D3FC8">
            <w:rPr>
              <w:rFonts w:asciiTheme="majorHAnsi" w:hAnsiTheme="majorHAnsi" w:cs="Arial"/>
              <w:sz w:val="20"/>
              <w:szCs w:val="20"/>
            </w:rPr>
            <w:t>in consultation with the instructor. Must be approved by department chair. Demand.</w:t>
          </w:r>
        </w:p>
        <w:p w:rsidR="006D3FC8" w:rsidRDefault="006D3FC8" w:rsidP="006D3FC8">
          <w:pPr>
            <w:tabs>
              <w:tab w:val="left" w:pos="360"/>
              <w:tab w:val="left" w:pos="720"/>
            </w:tabs>
            <w:spacing w:after="0" w:line="240" w:lineRule="auto"/>
            <w:rPr>
              <w:rFonts w:asciiTheme="majorHAnsi" w:hAnsiTheme="majorHAnsi" w:cs="Arial"/>
              <w:sz w:val="20"/>
              <w:szCs w:val="20"/>
            </w:rPr>
          </w:pPr>
        </w:p>
        <w:p w:rsidR="006D3FC8" w:rsidRPr="006D3FC8" w:rsidRDefault="006D3FC8" w:rsidP="006D3FC8">
          <w:pPr>
            <w:tabs>
              <w:tab w:val="left" w:pos="360"/>
              <w:tab w:val="left" w:pos="720"/>
            </w:tabs>
            <w:spacing w:after="0" w:line="240" w:lineRule="auto"/>
            <w:rPr>
              <w:rFonts w:asciiTheme="majorHAnsi" w:hAnsiTheme="majorHAnsi" w:cs="Arial"/>
              <w:sz w:val="20"/>
              <w:szCs w:val="20"/>
            </w:rPr>
          </w:pPr>
          <w:r w:rsidRPr="006D3FC8">
            <w:rPr>
              <w:rFonts w:asciiTheme="majorHAnsi" w:hAnsiTheme="majorHAnsi" w:cs="Arial"/>
              <w:sz w:val="20"/>
              <w:szCs w:val="20"/>
            </w:rPr>
            <w:t>ACCT 4783. Internship in Accounting Provides practical financial, managerial, or not for profit</w:t>
          </w:r>
        </w:p>
        <w:p w:rsidR="006D3FC8" w:rsidRPr="006D3FC8" w:rsidRDefault="006D3FC8" w:rsidP="006D3FC8">
          <w:pPr>
            <w:tabs>
              <w:tab w:val="left" w:pos="360"/>
              <w:tab w:val="left" w:pos="720"/>
            </w:tabs>
            <w:spacing w:after="0" w:line="240" w:lineRule="auto"/>
            <w:rPr>
              <w:rFonts w:asciiTheme="majorHAnsi" w:hAnsiTheme="majorHAnsi" w:cs="Arial"/>
              <w:sz w:val="20"/>
              <w:szCs w:val="20"/>
            </w:rPr>
          </w:pPr>
          <w:r w:rsidRPr="006D3FC8">
            <w:rPr>
              <w:rFonts w:asciiTheme="majorHAnsi" w:hAnsiTheme="majorHAnsi" w:cs="Arial"/>
              <w:sz w:val="20"/>
              <w:szCs w:val="20"/>
            </w:rPr>
            <w:t>experience through work in a meaningful capacity. Prerequisite, 12 hours of accounting above the</w:t>
          </w:r>
        </w:p>
        <w:p w:rsidR="006D3FC8" w:rsidRPr="006D3FC8" w:rsidRDefault="006D3FC8" w:rsidP="006D3FC8">
          <w:pPr>
            <w:tabs>
              <w:tab w:val="left" w:pos="360"/>
              <w:tab w:val="left" w:pos="720"/>
            </w:tabs>
            <w:spacing w:after="0" w:line="240" w:lineRule="auto"/>
            <w:rPr>
              <w:rFonts w:asciiTheme="majorHAnsi" w:hAnsiTheme="majorHAnsi" w:cs="Arial"/>
              <w:sz w:val="20"/>
              <w:szCs w:val="20"/>
            </w:rPr>
          </w:pPr>
          <w:r w:rsidRPr="006D3FC8">
            <w:rPr>
              <w:rFonts w:asciiTheme="majorHAnsi" w:hAnsiTheme="majorHAnsi" w:cs="Arial"/>
              <w:sz w:val="20"/>
              <w:szCs w:val="20"/>
            </w:rPr>
            <w:t>principals level and approval of departmental chair. Fall, Spring, Summer.</w:t>
          </w:r>
        </w:p>
        <w:p w:rsidR="006D3FC8" w:rsidRDefault="006D3FC8" w:rsidP="006D3FC8">
          <w:pPr>
            <w:tabs>
              <w:tab w:val="left" w:pos="360"/>
              <w:tab w:val="left" w:pos="720"/>
            </w:tabs>
            <w:spacing w:after="0" w:line="240" w:lineRule="auto"/>
            <w:rPr>
              <w:rFonts w:asciiTheme="majorHAnsi" w:hAnsiTheme="majorHAnsi" w:cs="Arial"/>
              <w:sz w:val="20"/>
              <w:szCs w:val="20"/>
            </w:rPr>
          </w:pPr>
        </w:p>
        <w:p w:rsidR="006D3FC8" w:rsidRDefault="006D3FC8" w:rsidP="006D3FC8">
          <w:pPr>
            <w:tabs>
              <w:tab w:val="left" w:pos="360"/>
              <w:tab w:val="left" w:pos="720"/>
            </w:tabs>
            <w:spacing w:after="0" w:line="240" w:lineRule="auto"/>
            <w:rPr>
              <w:rFonts w:asciiTheme="majorHAnsi" w:hAnsiTheme="majorHAnsi" w:cs="Arial"/>
              <w:sz w:val="20"/>
              <w:szCs w:val="20"/>
            </w:rPr>
          </w:pPr>
        </w:p>
        <w:p w:rsidR="006D3FC8" w:rsidRPr="006D3FC8" w:rsidRDefault="006D3FC8" w:rsidP="006D3FC8">
          <w:pPr>
            <w:tabs>
              <w:tab w:val="left" w:pos="360"/>
              <w:tab w:val="left" w:pos="720"/>
            </w:tabs>
            <w:spacing w:after="0" w:line="240" w:lineRule="auto"/>
            <w:jc w:val="center"/>
            <w:rPr>
              <w:rFonts w:asciiTheme="majorHAnsi" w:hAnsiTheme="majorHAnsi" w:cs="Arial"/>
              <w:sz w:val="20"/>
              <w:szCs w:val="20"/>
            </w:rPr>
          </w:pPr>
          <w:r w:rsidRPr="006D3FC8">
            <w:rPr>
              <w:rFonts w:asciiTheme="majorHAnsi" w:hAnsiTheme="majorHAnsi" w:cs="Arial"/>
              <w:sz w:val="20"/>
              <w:szCs w:val="20"/>
            </w:rPr>
            <w:t>DEPARTMENT OF COMPUTER</w:t>
          </w:r>
        </w:p>
        <w:p w:rsidR="006D3FC8" w:rsidRPr="006D3FC8" w:rsidRDefault="006D3FC8" w:rsidP="006D3FC8">
          <w:pPr>
            <w:tabs>
              <w:tab w:val="left" w:pos="360"/>
              <w:tab w:val="left" w:pos="720"/>
            </w:tabs>
            <w:spacing w:after="0" w:line="240" w:lineRule="auto"/>
            <w:jc w:val="center"/>
            <w:rPr>
              <w:rFonts w:asciiTheme="majorHAnsi" w:hAnsiTheme="majorHAnsi" w:cs="Arial"/>
              <w:sz w:val="20"/>
              <w:szCs w:val="20"/>
            </w:rPr>
          </w:pPr>
          <w:r w:rsidRPr="006D3FC8">
            <w:rPr>
              <w:rFonts w:asciiTheme="majorHAnsi" w:hAnsiTheme="majorHAnsi" w:cs="Arial"/>
              <w:sz w:val="20"/>
              <w:szCs w:val="20"/>
            </w:rPr>
            <w:t>AND INFORMATION TECHNOLOGY</w:t>
          </w:r>
        </w:p>
        <w:p w:rsidR="006D3FC8" w:rsidRPr="006D3FC8" w:rsidRDefault="006D3FC8" w:rsidP="006D3FC8">
          <w:pPr>
            <w:tabs>
              <w:tab w:val="left" w:pos="360"/>
              <w:tab w:val="left" w:pos="720"/>
            </w:tabs>
            <w:spacing w:after="0" w:line="240" w:lineRule="auto"/>
            <w:rPr>
              <w:rFonts w:asciiTheme="majorHAnsi" w:hAnsiTheme="majorHAnsi" w:cs="Arial"/>
              <w:sz w:val="20"/>
              <w:szCs w:val="20"/>
            </w:rPr>
          </w:pPr>
          <w:r w:rsidRPr="006D3FC8">
            <w:rPr>
              <w:rFonts w:asciiTheme="majorHAnsi" w:hAnsiTheme="majorHAnsi" w:cs="Arial"/>
              <w:sz w:val="20"/>
              <w:szCs w:val="20"/>
            </w:rPr>
            <w:t>Business Technology (BTEC)</w:t>
          </w:r>
        </w:p>
        <w:p w:rsidR="006D3FC8" w:rsidRPr="006D3FC8" w:rsidRDefault="006D3FC8" w:rsidP="006D3FC8">
          <w:pPr>
            <w:tabs>
              <w:tab w:val="left" w:pos="360"/>
              <w:tab w:val="left" w:pos="720"/>
            </w:tabs>
            <w:spacing w:after="0" w:line="240" w:lineRule="auto"/>
            <w:jc w:val="center"/>
            <w:rPr>
              <w:rFonts w:asciiTheme="majorHAnsi" w:hAnsiTheme="majorHAnsi" w:cs="Arial"/>
              <w:sz w:val="20"/>
              <w:szCs w:val="20"/>
            </w:rPr>
          </w:pPr>
          <w:r w:rsidRPr="006D3FC8">
            <w:rPr>
              <w:rFonts w:asciiTheme="majorHAnsi" w:hAnsiTheme="majorHAnsi" w:cs="Arial"/>
              <w:sz w:val="20"/>
              <w:szCs w:val="20"/>
            </w:rPr>
            <w:t>****IMPORTANT INFORMATION****</w:t>
          </w:r>
        </w:p>
        <w:p w:rsidR="006D3FC8" w:rsidRDefault="006D3FC8" w:rsidP="006D3FC8">
          <w:pPr>
            <w:tabs>
              <w:tab w:val="left" w:pos="360"/>
              <w:tab w:val="left" w:pos="720"/>
            </w:tabs>
            <w:spacing w:after="0" w:line="240" w:lineRule="auto"/>
            <w:rPr>
              <w:rFonts w:asciiTheme="majorHAnsi" w:hAnsiTheme="majorHAnsi" w:cs="Arial"/>
              <w:sz w:val="20"/>
              <w:szCs w:val="20"/>
            </w:rPr>
          </w:pPr>
        </w:p>
        <w:p w:rsidR="006D3FC8" w:rsidRPr="006D3FC8" w:rsidRDefault="006D3FC8" w:rsidP="006D3FC8">
          <w:pPr>
            <w:tabs>
              <w:tab w:val="left" w:pos="360"/>
              <w:tab w:val="left" w:pos="720"/>
            </w:tabs>
            <w:spacing w:after="0" w:line="240" w:lineRule="auto"/>
            <w:rPr>
              <w:rFonts w:asciiTheme="majorHAnsi" w:hAnsiTheme="majorHAnsi" w:cs="Arial"/>
              <w:sz w:val="20"/>
              <w:szCs w:val="20"/>
            </w:rPr>
          </w:pPr>
          <w:r w:rsidRPr="006D3FC8">
            <w:rPr>
              <w:rFonts w:asciiTheme="majorHAnsi" w:hAnsiTheme="majorHAnsi" w:cs="Arial"/>
              <w:sz w:val="20"/>
              <w:szCs w:val="20"/>
            </w:rPr>
            <w:t>EDBU 4533 METHODS AND MATERIALS IN TEACHING BUSINESS TECHNOLOGY and TIBU 4825 BUSINESS</w:t>
          </w:r>
        </w:p>
        <w:p w:rsidR="006D3FC8" w:rsidRPr="006D3FC8" w:rsidRDefault="006D3FC8" w:rsidP="006D3FC8">
          <w:pPr>
            <w:tabs>
              <w:tab w:val="left" w:pos="360"/>
              <w:tab w:val="left" w:pos="720"/>
            </w:tabs>
            <w:spacing w:after="0" w:line="240" w:lineRule="auto"/>
            <w:rPr>
              <w:rFonts w:asciiTheme="majorHAnsi" w:hAnsiTheme="majorHAnsi" w:cs="Arial"/>
              <w:sz w:val="20"/>
              <w:szCs w:val="20"/>
            </w:rPr>
          </w:pPr>
          <w:r w:rsidRPr="006D3FC8">
            <w:rPr>
              <w:rFonts w:asciiTheme="majorHAnsi" w:hAnsiTheme="majorHAnsi" w:cs="Arial"/>
              <w:sz w:val="20"/>
              <w:szCs w:val="20"/>
            </w:rPr>
            <w:t>TEACHING INTERNSHIP IN THE SECONDARY SCHOOL, for BSE Students, TIBU 4826 BUSINESS</w:t>
          </w:r>
        </w:p>
        <w:p w:rsidR="006D3FC8" w:rsidRPr="006D3FC8" w:rsidRDefault="006D3FC8" w:rsidP="006D3FC8">
          <w:pPr>
            <w:tabs>
              <w:tab w:val="left" w:pos="360"/>
              <w:tab w:val="left" w:pos="720"/>
            </w:tabs>
            <w:spacing w:after="0" w:line="240" w:lineRule="auto"/>
            <w:rPr>
              <w:rFonts w:asciiTheme="majorHAnsi" w:hAnsiTheme="majorHAnsi" w:cs="Arial"/>
              <w:sz w:val="20"/>
              <w:szCs w:val="20"/>
            </w:rPr>
          </w:pPr>
          <w:r w:rsidRPr="006D3FC8">
            <w:rPr>
              <w:rFonts w:asciiTheme="majorHAnsi" w:hAnsiTheme="majorHAnsi" w:cs="Arial"/>
              <w:sz w:val="20"/>
              <w:szCs w:val="20"/>
            </w:rPr>
            <w:t>TEACHING INTERNSHIP IN THE SECONDARY SCHOOL, for 2nd Degree Students, are located at other</w:t>
          </w:r>
        </w:p>
        <w:p w:rsidR="006D3FC8" w:rsidRPr="006D3FC8" w:rsidRDefault="006D3FC8" w:rsidP="006D3FC8">
          <w:pPr>
            <w:tabs>
              <w:tab w:val="left" w:pos="360"/>
              <w:tab w:val="left" w:pos="720"/>
            </w:tabs>
            <w:spacing w:after="0" w:line="240" w:lineRule="auto"/>
            <w:rPr>
              <w:rFonts w:asciiTheme="majorHAnsi" w:hAnsiTheme="majorHAnsi" w:cs="Arial"/>
              <w:sz w:val="20"/>
              <w:szCs w:val="20"/>
            </w:rPr>
          </w:pPr>
          <w:r w:rsidRPr="006D3FC8">
            <w:rPr>
              <w:rFonts w:asciiTheme="majorHAnsi" w:hAnsiTheme="majorHAnsi" w:cs="Arial"/>
              <w:sz w:val="20"/>
              <w:szCs w:val="20"/>
            </w:rPr>
            <w:t>locations on the Class Schedule Search engine. Please follow the directions below for each course to obtain</w:t>
          </w:r>
        </w:p>
        <w:p w:rsidR="006D3FC8" w:rsidRPr="006D3FC8" w:rsidRDefault="006D3FC8" w:rsidP="006D3FC8">
          <w:pPr>
            <w:tabs>
              <w:tab w:val="left" w:pos="360"/>
              <w:tab w:val="left" w:pos="720"/>
            </w:tabs>
            <w:spacing w:after="0" w:line="240" w:lineRule="auto"/>
            <w:rPr>
              <w:rFonts w:asciiTheme="majorHAnsi" w:hAnsiTheme="majorHAnsi" w:cs="Arial"/>
              <w:sz w:val="20"/>
              <w:szCs w:val="20"/>
            </w:rPr>
          </w:pPr>
          <w:r w:rsidRPr="006D3FC8">
            <w:rPr>
              <w:rFonts w:asciiTheme="majorHAnsi" w:hAnsiTheme="majorHAnsi" w:cs="Arial"/>
              <w:sz w:val="20"/>
              <w:szCs w:val="20"/>
            </w:rPr>
            <w:t>the correct location for each educational course.</w:t>
          </w:r>
        </w:p>
        <w:p w:rsidR="006D3FC8" w:rsidRPr="006D3FC8" w:rsidRDefault="006D3FC8" w:rsidP="006D3FC8">
          <w:pPr>
            <w:tabs>
              <w:tab w:val="left" w:pos="360"/>
              <w:tab w:val="left" w:pos="720"/>
            </w:tabs>
            <w:spacing w:after="0" w:line="240" w:lineRule="auto"/>
            <w:rPr>
              <w:rFonts w:asciiTheme="majorHAnsi" w:hAnsiTheme="majorHAnsi" w:cs="Arial"/>
              <w:sz w:val="20"/>
              <w:szCs w:val="20"/>
            </w:rPr>
          </w:pPr>
          <w:r w:rsidRPr="006D3FC8">
            <w:rPr>
              <w:rFonts w:asciiTheme="majorHAnsi" w:hAnsiTheme="majorHAnsi" w:cs="Arial"/>
              <w:sz w:val="20"/>
              <w:szCs w:val="20"/>
            </w:rPr>
            <w:t>EDBU 4533, METHODS AND MATERIALS IN TEACHING BUSINESS TECHNOLOGY</w:t>
          </w:r>
        </w:p>
        <w:p w:rsidR="006D3FC8" w:rsidRPr="006D3FC8" w:rsidRDefault="006D3FC8" w:rsidP="006D3FC8">
          <w:pPr>
            <w:tabs>
              <w:tab w:val="left" w:pos="360"/>
              <w:tab w:val="left" w:pos="720"/>
            </w:tabs>
            <w:spacing w:after="0" w:line="240" w:lineRule="auto"/>
            <w:rPr>
              <w:rFonts w:asciiTheme="majorHAnsi" w:hAnsiTheme="majorHAnsi" w:cs="Arial"/>
              <w:sz w:val="20"/>
              <w:szCs w:val="20"/>
            </w:rPr>
          </w:pPr>
          <w:r w:rsidRPr="006D3FC8">
            <w:rPr>
              <w:rFonts w:asciiTheme="majorHAnsi" w:hAnsiTheme="majorHAnsi" w:cs="Arial"/>
              <w:sz w:val="20"/>
              <w:szCs w:val="20"/>
            </w:rPr>
            <w:t>1. Go to Class Schedule Search.</w:t>
          </w:r>
        </w:p>
        <w:p w:rsidR="006D3FC8" w:rsidRPr="006D3FC8" w:rsidRDefault="006D3FC8" w:rsidP="006D3FC8">
          <w:pPr>
            <w:tabs>
              <w:tab w:val="left" w:pos="360"/>
              <w:tab w:val="left" w:pos="720"/>
            </w:tabs>
            <w:spacing w:after="0" w:line="240" w:lineRule="auto"/>
            <w:rPr>
              <w:rFonts w:asciiTheme="majorHAnsi" w:hAnsiTheme="majorHAnsi" w:cs="Arial"/>
              <w:sz w:val="20"/>
              <w:szCs w:val="20"/>
            </w:rPr>
          </w:pPr>
          <w:r w:rsidRPr="006D3FC8">
            <w:rPr>
              <w:rFonts w:asciiTheme="majorHAnsi" w:hAnsiTheme="majorHAnsi" w:cs="Arial"/>
              <w:sz w:val="20"/>
              <w:szCs w:val="20"/>
            </w:rPr>
            <w:t>2. Select Method and Mat Teach EDBU Voc.</w:t>
          </w:r>
        </w:p>
        <w:p w:rsidR="006D3FC8" w:rsidRPr="006D3FC8" w:rsidRDefault="006D3FC8" w:rsidP="006D3FC8">
          <w:pPr>
            <w:tabs>
              <w:tab w:val="left" w:pos="360"/>
              <w:tab w:val="left" w:pos="720"/>
            </w:tabs>
            <w:spacing w:after="0" w:line="240" w:lineRule="auto"/>
            <w:rPr>
              <w:rFonts w:asciiTheme="majorHAnsi" w:hAnsiTheme="majorHAnsi" w:cs="Arial"/>
              <w:sz w:val="20"/>
              <w:szCs w:val="20"/>
            </w:rPr>
          </w:pPr>
          <w:r w:rsidRPr="006D3FC8">
            <w:rPr>
              <w:rFonts w:asciiTheme="majorHAnsi" w:hAnsiTheme="majorHAnsi" w:cs="Arial"/>
              <w:sz w:val="20"/>
              <w:szCs w:val="20"/>
            </w:rPr>
            <w:t>3. Click on Class Search, METHODS AND MATERIALS IN TEACHING BUSINESS TECHNOLOGY will appear.</w:t>
          </w:r>
        </w:p>
        <w:p w:rsidR="006D3FC8" w:rsidRPr="006D3FC8" w:rsidRDefault="006D3FC8" w:rsidP="006D3FC8">
          <w:pPr>
            <w:tabs>
              <w:tab w:val="left" w:pos="360"/>
              <w:tab w:val="left" w:pos="720"/>
            </w:tabs>
            <w:spacing w:after="0" w:line="240" w:lineRule="auto"/>
            <w:rPr>
              <w:rFonts w:asciiTheme="majorHAnsi" w:hAnsiTheme="majorHAnsi" w:cs="Arial"/>
              <w:sz w:val="20"/>
              <w:szCs w:val="20"/>
            </w:rPr>
          </w:pPr>
          <w:r w:rsidRPr="006D3FC8">
            <w:rPr>
              <w:rFonts w:asciiTheme="majorHAnsi" w:hAnsiTheme="majorHAnsi" w:cs="Arial"/>
              <w:sz w:val="20"/>
              <w:szCs w:val="20"/>
            </w:rPr>
            <w:t>BSE students ONLY</w:t>
          </w:r>
        </w:p>
        <w:p w:rsidR="006D3FC8" w:rsidRPr="006D3FC8" w:rsidRDefault="006D3FC8" w:rsidP="006D3FC8">
          <w:pPr>
            <w:tabs>
              <w:tab w:val="left" w:pos="360"/>
              <w:tab w:val="left" w:pos="720"/>
            </w:tabs>
            <w:spacing w:after="0" w:line="240" w:lineRule="auto"/>
            <w:rPr>
              <w:rFonts w:asciiTheme="majorHAnsi" w:hAnsiTheme="majorHAnsi" w:cs="Arial"/>
              <w:sz w:val="20"/>
              <w:szCs w:val="20"/>
            </w:rPr>
          </w:pPr>
          <w:r w:rsidRPr="006D3FC8">
            <w:rPr>
              <w:rFonts w:asciiTheme="majorHAnsi" w:hAnsiTheme="majorHAnsi" w:cs="Arial"/>
              <w:sz w:val="20"/>
              <w:szCs w:val="20"/>
            </w:rPr>
            <w:t>TIBU 4826, BUSINESS TEACHING INTERNSHIP IN THE SECONDARY SCHOOL</w:t>
          </w:r>
        </w:p>
        <w:p w:rsidR="006D3FC8" w:rsidRPr="006D3FC8" w:rsidRDefault="006D3FC8" w:rsidP="006D3FC8">
          <w:pPr>
            <w:tabs>
              <w:tab w:val="left" w:pos="360"/>
              <w:tab w:val="left" w:pos="720"/>
            </w:tabs>
            <w:spacing w:after="0" w:line="240" w:lineRule="auto"/>
            <w:rPr>
              <w:rFonts w:asciiTheme="majorHAnsi" w:hAnsiTheme="majorHAnsi" w:cs="Arial"/>
              <w:sz w:val="20"/>
              <w:szCs w:val="20"/>
            </w:rPr>
          </w:pPr>
          <w:r w:rsidRPr="006D3FC8">
            <w:rPr>
              <w:rFonts w:asciiTheme="majorHAnsi" w:hAnsiTheme="majorHAnsi" w:cs="Arial"/>
              <w:sz w:val="20"/>
              <w:szCs w:val="20"/>
            </w:rPr>
            <w:t>You will receive an email from the Professional Education Program, PEP, office issuing you a permit allowing</w:t>
          </w:r>
        </w:p>
        <w:p w:rsidR="006D3FC8" w:rsidRPr="006D3FC8" w:rsidRDefault="006D3FC8" w:rsidP="006D3FC8">
          <w:pPr>
            <w:tabs>
              <w:tab w:val="left" w:pos="360"/>
              <w:tab w:val="left" w:pos="720"/>
            </w:tabs>
            <w:spacing w:after="0" w:line="240" w:lineRule="auto"/>
            <w:rPr>
              <w:rFonts w:asciiTheme="majorHAnsi" w:hAnsiTheme="majorHAnsi" w:cs="Arial"/>
              <w:sz w:val="20"/>
              <w:szCs w:val="20"/>
            </w:rPr>
          </w:pPr>
          <w:r w:rsidRPr="006D3FC8">
            <w:rPr>
              <w:rFonts w:asciiTheme="majorHAnsi" w:hAnsiTheme="majorHAnsi" w:cs="Arial"/>
              <w:sz w:val="20"/>
              <w:szCs w:val="20"/>
            </w:rPr>
            <w:t>you to register for this class.</w:t>
          </w:r>
        </w:p>
        <w:p w:rsidR="006D3FC8" w:rsidRPr="006D3FC8" w:rsidRDefault="006D3FC8" w:rsidP="006D3FC8">
          <w:pPr>
            <w:tabs>
              <w:tab w:val="left" w:pos="360"/>
              <w:tab w:val="left" w:pos="720"/>
            </w:tabs>
            <w:spacing w:after="0" w:line="240" w:lineRule="auto"/>
            <w:rPr>
              <w:rFonts w:asciiTheme="majorHAnsi" w:hAnsiTheme="majorHAnsi" w:cs="Arial"/>
              <w:sz w:val="20"/>
              <w:szCs w:val="20"/>
            </w:rPr>
          </w:pPr>
          <w:r w:rsidRPr="006D3FC8">
            <w:rPr>
              <w:rFonts w:asciiTheme="majorHAnsi" w:hAnsiTheme="majorHAnsi" w:cs="Arial"/>
              <w:sz w:val="20"/>
              <w:szCs w:val="20"/>
            </w:rPr>
            <w:t>2nd Degree Students</w:t>
          </w:r>
        </w:p>
        <w:p w:rsidR="006D3FC8" w:rsidRPr="006D3FC8" w:rsidRDefault="006D3FC8" w:rsidP="006D3FC8">
          <w:pPr>
            <w:tabs>
              <w:tab w:val="left" w:pos="360"/>
              <w:tab w:val="left" w:pos="720"/>
            </w:tabs>
            <w:spacing w:after="0" w:line="240" w:lineRule="auto"/>
            <w:rPr>
              <w:rFonts w:asciiTheme="majorHAnsi" w:hAnsiTheme="majorHAnsi" w:cs="Arial"/>
              <w:sz w:val="20"/>
              <w:szCs w:val="20"/>
            </w:rPr>
          </w:pPr>
          <w:r w:rsidRPr="006D3FC8">
            <w:rPr>
              <w:rFonts w:asciiTheme="majorHAnsi" w:hAnsiTheme="majorHAnsi" w:cs="Arial"/>
              <w:sz w:val="20"/>
              <w:szCs w:val="20"/>
            </w:rPr>
            <w:t>TIBU 4825, BUSINESS TEACHING INTERNSHIP IN THE SECONDARY SCHOOL</w:t>
          </w:r>
        </w:p>
        <w:p w:rsidR="006D3FC8" w:rsidRPr="006D3FC8" w:rsidRDefault="006D3FC8" w:rsidP="006D3FC8">
          <w:pPr>
            <w:tabs>
              <w:tab w:val="left" w:pos="360"/>
              <w:tab w:val="left" w:pos="720"/>
            </w:tabs>
            <w:spacing w:after="0" w:line="240" w:lineRule="auto"/>
            <w:rPr>
              <w:rFonts w:asciiTheme="majorHAnsi" w:hAnsiTheme="majorHAnsi" w:cs="Arial"/>
              <w:sz w:val="20"/>
              <w:szCs w:val="20"/>
            </w:rPr>
          </w:pPr>
          <w:r w:rsidRPr="006D3FC8">
            <w:rPr>
              <w:rFonts w:asciiTheme="majorHAnsi" w:hAnsiTheme="majorHAnsi" w:cs="Arial"/>
              <w:sz w:val="20"/>
              <w:szCs w:val="20"/>
            </w:rPr>
            <w:t>You will receive an email from the Professional Education Program, PEP, office issuing you a permit allowing</w:t>
          </w:r>
        </w:p>
        <w:p w:rsidR="00746006" w:rsidRDefault="006D3FC8" w:rsidP="006D3FC8">
          <w:pPr>
            <w:tabs>
              <w:tab w:val="left" w:pos="360"/>
              <w:tab w:val="left" w:pos="720"/>
            </w:tabs>
            <w:spacing w:after="0" w:line="240" w:lineRule="auto"/>
            <w:rPr>
              <w:rFonts w:asciiTheme="majorHAnsi" w:hAnsiTheme="majorHAnsi" w:cs="Arial"/>
              <w:sz w:val="20"/>
              <w:szCs w:val="20"/>
            </w:rPr>
          </w:pPr>
          <w:r w:rsidRPr="006D3FC8">
            <w:rPr>
              <w:rFonts w:asciiTheme="majorHAnsi" w:hAnsiTheme="majorHAnsi" w:cs="Arial"/>
              <w:sz w:val="20"/>
              <w:szCs w:val="20"/>
            </w:rPr>
            <w:t>you to register for this class</w:t>
          </w:r>
        </w:p>
        <w:p w:rsidR="00746006" w:rsidRDefault="00746006" w:rsidP="006D3FC8">
          <w:pPr>
            <w:tabs>
              <w:tab w:val="left" w:pos="360"/>
              <w:tab w:val="left" w:pos="720"/>
            </w:tabs>
            <w:spacing w:after="0" w:line="240" w:lineRule="auto"/>
            <w:rPr>
              <w:rFonts w:asciiTheme="majorHAnsi" w:hAnsiTheme="majorHAnsi" w:cs="Arial"/>
              <w:sz w:val="20"/>
              <w:szCs w:val="20"/>
            </w:rPr>
          </w:pPr>
        </w:p>
        <w:p w:rsidR="00746006" w:rsidRDefault="00746006" w:rsidP="00746006">
          <w:pPr>
            <w:tabs>
              <w:tab w:val="left" w:pos="360"/>
              <w:tab w:val="left" w:pos="720"/>
            </w:tabs>
            <w:spacing w:after="0" w:line="240" w:lineRule="auto"/>
            <w:jc w:val="center"/>
            <w:rPr>
              <w:rFonts w:asciiTheme="majorHAnsi" w:hAnsiTheme="majorHAnsi" w:cs="Arial"/>
              <w:sz w:val="20"/>
              <w:szCs w:val="20"/>
            </w:rPr>
          </w:pPr>
        </w:p>
        <w:p w:rsidR="003D5ADD" w:rsidRDefault="00746006" w:rsidP="00746006">
          <w:pPr>
            <w:tabs>
              <w:tab w:val="left" w:pos="360"/>
              <w:tab w:val="left" w:pos="720"/>
            </w:tabs>
            <w:spacing w:after="0" w:line="240" w:lineRule="auto"/>
            <w:jc w:val="center"/>
            <w:rPr>
              <w:rFonts w:asciiTheme="majorHAnsi" w:hAnsiTheme="majorHAnsi" w:cs="Arial"/>
              <w:sz w:val="20"/>
              <w:szCs w:val="20"/>
            </w:rPr>
          </w:pPr>
          <w:r>
            <w:rPr>
              <w:rFonts w:asciiTheme="majorHAnsi" w:hAnsiTheme="majorHAnsi" w:cs="Arial"/>
              <w:sz w:val="20"/>
              <w:szCs w:val="20"/>
            </w:rPr>
            <w:t>408</w:t>
          </w:r>
        </w:p>
      </w:sdtContent>
    </w:sdt>
    <w:p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headerReference w:type="default" r:id="rId11"/>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3902" w:rsidRDefault="007A3902" w:rsidP="00AF3758">
      <w:pPr>
        <w:spacing w:after="0" w:line="240" w:lineRule="auto"/>
      </w:pPr>
      <w:r>
        <w:separator/>
      </w:r>
    </w:p>
  </w:endnote>
  <w:endnote w:type="continuationSeparator" w:id="0">
    <w:p w:rsidR="007A3902" w:rsidRDefault="007A3902"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3902" w:rsidRDefault="007A3902" w:rsidP="00AF3758">
      <w:pPr>
        <w:spacing w:after="0" w:line="240" w:lineRule="auto"/>
      </w:pPr>
      <w:r>
        <w:separator/>
      </w:r>
    </w:p>
  </w:footnote>
  <w:footnote w:type="continuationSeparator" w:id="0">
    <w:p w:rsidR="007A3902" w:rsidRDefault="007A3902"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758" w:rsidRPr="00986BD2" w:rsidRDefault="00AF3758" w:rsidP="00384538">
    <w:pPr>
      <w:pStyle w:val="Header"/>
      <w:rPr>
        <w:rFonts w:ascii="Arial Narrow" w:hAnsi="Arial Narrow"/>
        <w:sz w:val="16"/>
        <w:szCs w:val="16"/>
      </w:rPr>
    </w:pPr>
    <w:r>
      <w:rPr>
        <w:rFonts w:ascii="Arial Narrow" w:hAnsi="Arial Narrow"/>
        <w:sz w:val="16"/>
        <w:szCs w:val="16"/>
      </w:rPr>
      <w:t>Revised 3/08/13</w:t>
    </w:r>
  </w:p>
  <w:p w:rsidR="00AF3758" w:rsidRDefault="00AF37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2AE08DA"/>
    <w:multiLevelType w:val="hybridMultilevel"/>
    <w:tmpl w:val="A40E2C7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5680F67"/>
    <w:multiLevelType w:val="hybridMultilevel"/>
    <w:tmpl w:val="4BCC62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0B351E36"/>
    <w:multiLevelType w:val="hybridMultilevel"/>
    <w:tmpl w:val="7C3EEB6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0C734167"/>
    <w:multiLevelType w:val="hybridMultilevel"/>
    <w:tmpl w:val="7EF03DA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CF530D"/>
    <w:multiLevelType w:val="hybridMultilevel"/>
    <w:tmpl w:val="D90066B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254D4686"/>
    <w:multiLevelType w:val="hybridMultilevel"/>
    <w:tmpl w:val="9C0E634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E8B2D24"/>
    <w:multiLevelType w:val="hybridMultilevel"/>
    <w:tmpl w:val="F8DCD8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4ABD67F2"/>
    <w:multiLevelType w:val="hybridMultilevel"/>
    <w:tmpl w:val="DA9E716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68374F50"/>
    <w:multiLevelType w:val="hybridMultilevel"/>
    <w:tmpl w:val="FB4408A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6DF77663"/>
    <w:multiLevelType w:val="hybridMultilevel"/>
    <w:tmpl w:val="F61E7A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744A0510"/>
    <w:multiLevelType w:val="hybridMultilevel"/>
    <w:tmpl w:val="BA7A6DD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5"/>
  </w:num>
  <w:num w:numId="2">
    <w:abstractNumId w:val="0"/>
  </w:num>
  <w:num w:numId="3">
    <w:abstractNumId w:val="8"/>
  </w:num>
  <w:num w:numId="4">
    <w:abstractNumId w:val="7"/>
  </w:num>
  <w:num w:numId="5">
    <w:abstractNumId w:val="3"/>
  </w:num>
  <w:num w:numId="6">
    <w:abstractNumId w:val="12"/>
  </w:num>
  <w:num w:numId="7">
    <w:abstractNumId w:val="4"/>
  </w:num>
  <w:num w:numId="8">
    <w:abstractNumId w:val="9"/>
  </w:num>
  <w:num w:numId="9">
    <w:abstractNumId w:val="11"/>
  </w:num>
  <w:num w:numId="10">
    <w:abstractNumId w:val="10"/>
  </w:num>
  <w:num w:numId="11">
    <w:abstractNumId w:val="1"/>
  </w:num>
  <w:num w:numId="12">
    <w:abstractNumId w:val="13"/>
  </w:num>
  <w:num w:numId="13">
    <w:abstractNumId w:val="6"/>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1C04"/>
    <w:rsid w:val="00007F7B"/>
    <w:rsid w:val="00016FE7"/>
    <w:rsid w:val="00024BA5"/>
    <w:rsid w:val="000D06F1"/>
    <w:rsid w:val="000D6E0C"/>
    <w:rsid w:val="00103070"/>
    <w:rsid w:val="00151451"/>
    <w:rsid w:val="001648D6"/>
    <w:rsid w:val="00185D67"/>
    <w:rsid w:val="0019064D"/>
    <w:rsid w:val="001A5DD5"/>
    <w:rsid w:val="00212A76"/>
    <w:rsid w:val="002172AB"/>
    <w:rsid w:val="002315B0"/>
    <w:rsid w:val="00254447"/>
    <w:rsid w:val="00261ACE"/>
    <w:rsid w:val="00265C17"/>
    <w:rsid w:val="0031339E"/>
    <w:rsid w:val="00362414"/>
    <w:rsid w:val="00374D72"/>
    <w:rsid w:val="00384538"/>
    <w:rsid w:val="00390A66"/>
    <w:rsid w:val="003C334C"/>
    <w:rsid w:val="003D5ADD"/>
    <w:rsid w:val="004064A9"/>
    <w:rsid w:val="004072F1"/>
    <w:rsid w:val="00416A02"/>
    <w:rsid w:val="00473252"/>
    <w:rsid w:val="00487771"/>
    <w:rsid w:val="004A2427"/>
    <w:rsid w:val="004A7706"/>
    <w:rsid w:val="004B67BA"/>
    <w:rsid w:val="004F3C87"/>
    <w:rsid w:val="00526B81"/>
    <w:rsid w:val="00547433"/>
    <w:rsid w:val="00584C22"/>
    <w:rsid w:val="00592A95"/>
    <w:rsid w:val="005F41DD"/>
    <w:rsid w:val="006179CB"/>
    <w:rsid w:val="00633301"/>
    <w:rsid w:val="00636DB3"/>
    <w:rsid w:val="006657FB"/>
    <w:rsid w:val="00677A48"/>
    <w:rsid w:val="006B52C0"/>
    <w:rsid w:val="006D0246"/>
    <w:rsid w:val="006D3FC8"/>
    <w:rsid w:val="006E6117"/>
    <w:rsid w:val="00707894"/>
    <w:rsid w:val="00712045"/>
    <w:rsid w:val="0073025F"/>
    <w:rsid w:val="0073125A"/>
    <w:rsid w:val="00746006"/>
    <w:rsid w:val="00750AF6"/>
    <w:rsid w:val="007A06B9"/>
    <w:rsid w:val="007A3902"/>
    <w:rsid w:val="00811D0C"/>
    <w:rsid w:val="0083170D"/>
    <w:rsid w:val="008C703B"/>
    <w:rsid w:val="008E6C1C"/>
    <w:rsid w:val="009A529F"/>
    <w:rsid w:val="00A01035"/>
    <w:rsid w:val="00A0329C"/>
    <w:rsid w:val="00A16BB1"/>
    <w:rsid w:val="00A5089E"/>
    <w:rsid w:val="00A56D36"/>
    <w:rsid w:val="00AB5523"/>
    <w:rsid w:val="00AC6358"/>
    <w:rsid w:val="00AF3758"/>
    <w:rsid w:val="00AF3C6A"/>
    <w:rsid w:val="00AF68E8"/>
    <w:rsid w:val="00B134C2"/>
    <w:rsid w:val="00B1628A"/>
    <w:rsid w:val="00B35368"/>
    <w:rsid w:val="00B46334"/>
    <w:rsid w:val="00B6203D"/>
    <w:rsid w:val="00B6710B"/>
    <w:rsid w:val="00BE069E"/>
    <w:rsid w:val="00BF5FDB"/>
    <w:rsid w:val="00C12816"/>
    <w:rsid w:val="00C12977"/>
    <w:rsid w:val="00C23CC7"/>
    <w:rsid w:val="00C334FF"/>
    <w:rsid w:val="00C55BB9"/>
    <w:rsid w:val="00CD077C"/>
    <w:rsid w:val="00CD3729"/>
    <w:rsid w:val="00D0686A"/>
    <w:rsid w:val="00D26324"/>
    <w:rsid w:val="00D51205"/>
    <w:rsid w:val="00D57716"/>
    <w:rsid w:val="00D67AC4"/>
    <w:rsid w:val="00D8543F"/>
    <w:rsid w:val="00D979DD"/>
    <w:rsid w:val="00DE0F5B"/>
    <w:rsid w:val="00E45868"/>
    <w:rsid w:val="00EC6970"/>
    <w:rsid w:val="00EF2A44"/>
    <w:rsid w:val="00EF59AD"/>
    <w:rsid w:val="00F45E2E"/>
    <w:rsid w:val="00F645B5"/>
    <w:rsid w:val="00F64FA2"/>
    <w:rsid w:val="00F93A20"/>
    <w:rsid w:val="00FB00D4"/>
    <w:rsid w:val="00FB7442"/>
    <w:rsid w:val="00FC6B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customStyle="1" w:styleId="book-title">
    <w:name w:val="book-title"/>
    <w:basedOn w:val="DefaultParagraphFont"/>
    <w:rsid w:val="00AC6358"/>
  </w:style>
  <w:style w:type="character" w:customStyle="1" w:styleId="book-meta">
    <w:name w:val="book-meta"/>
    <w:basedOn w:val="DefaultParagraphFont"/>
    <w:rsid w:val="00AC6358"/>
  </w:style>
  <w:style w:type="character" w:customStyle="1" w:styleId="isbn">
    <w:name w:val="isbn"/>
    <w:basedOn w:val="DefaultParagraphFont"/>
    <w:rsid w:val="00AC63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customStyle="1" w:styleId="book-title">
    <w:name w:val="book-title"/>
    <w:basedOn w:val="DefaultParagraphFont"/>
    <w:rsid w:val="00AC6358"/>
  </w:style>
  <w:style w:type="character" w:customStyle="1" w:styleId="book-meta">
    <w:name w:val="book-meta"/>
    <w:basedOn w:val="DefaultParagraphFont"/>
    <w:rsid w:val="00AC6358"/>
  </w:style>
  <w:style w:type="character" w:customStyle="1" w:styleId="isbn">
    <w:name w:val="isbn"/>
    <w:basedOn w:val="DefaultParagraphFont"/>
    <w:rsid w:val="00AC63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4322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eath@astate.edu" TargetMode="External"/><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registrar.astate.edu/bulletin.htm" TargetMode="External"/><Relationship Id="rId4" Type="http://schemas.openxmlformats.org/officeDocument/2006/relationships/settings" Target="settings.xml"/><Relationship Id="rId9" Type="http://schemas.openxmlformats.org/officeDocument/2006/relationships/hyperlink" Target="mailto:tquinn@astate.edu"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2383A" w:rsidP="0032383A">
          <w:pPr>
            <w:pStyle w:val="01814ECDAB18489F86F24ED35B545F59"/>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944EBA4ED7BC4C9FBAFE359B6F3D70B7"/>
        <w:category>
          <w:name w:val="General"/>
          <w:gallery w:val="placeholder"/>
        </w:category>
        <w:types>
          <w:type w:val="bbPlcHdr"/>
        </w:types>
        <w:behaviors>
          <w:behavior w:val="content"/>
        </w:behaviors>
        <w:guid w:val="{1EF7C873-DF8D-426B-BDD0-E67E246EC236}"/>
      </w:docPartPr>
      <w:docPartBody>
        <w:p w:rsidR="00BA0596" w:rsidRDefault="0032383A" w:rsidP="0032383A">
          <w:pPr>
            <w:pStyle w:val="944EBA4ED7BC4C9FBAFE359B6F3D70B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F72A3E8091D404ABB6A422BD4860058"/>
        <w:category>
          <w:name w:val="General"/>
          <w:gallery w:val="placeholder"/>
        </w:category>
        <w:types>
          <w:type w:val="bbPlcHdr"/>
        </w:types>
        <w:behaviors>
          <w:behavior w:val="content"/>
        </w:behaviors>
        <w:guid w:val="{67D13C5D-29E4-4EED-A75B-FE620034497E}"/>
      </w:docPartPr>
      <w:docPartBody>
        <w:p w:rsidR="00BA0596" w:rsidRDefault="0032383A" w:rsidP="0032383A">
          <w:pPr>
            <w:pStyle w:val="4F72A3E8091D404ABB6A422BD4860058"/>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095FC21BA1648C4B14A8F496CA74780"/>
        <w:category>
          <w:name w:val="General"/>
          <w:gallery w:val="placeholder"/>
        </w:category>
        <w:types>
          <w:type w:val="bbPlcHdr"/>
        </w:types>
        <w:behaviors>
          <w:behavior w:val="content"/>
        </w:behaviors>
        <w:guid w:val="{BC012605-AD2F-4931-8F2B-4A86647EB14F}"/>
      </w:docPartPr>
      <w:docPartBody>
        <w:p w:rsidR="00BA0596" w:rsidRDefault="0032383A" w:rsidP="0032383A">
          <w:pPr>
            <w:pStyle w:val="4095FC21BA1648C4B14A8F496CA74780"/>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AB61C7ABDC94312823997E7E656BC77"/>
        <w:category>
          <w:name w:val="General"/>
          <w:gallery w:val="placeholder"/>
        </w:category>
        <w:types>
          <w:type w:val="bbPlcHdr"/>
        </w:types>
        <w:behaviors>
          <w:behavior w:val="content"/>
        </w:behaviors>
        <w:guid w:val="{A267A60E-747D-4C81-AC5D-63C3EB275A5D}"/>
      </w:docPartPr>
      <w:docPartBody>
        <w:p w:rsidR="00BA0596" w:rsidRDefault="0032383A" w:rsidP="0032383A">
          <w:pPr>
            <w:pStyle w:val="5AB61C7ABDC94312823997E7E656BC7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EAD4FF74E9549AEA7DC1CD1F5BC6799"/>
        <w:category>
          <w:name w:val="General"/>
          <w:gallery w:val="placeholder"/>
        </w:category>
        <w:types>
          <w:type w:val="bbPlcHdr"/>
        </w:types>
        <w:behaviors>
          <w:behavior w:val="content"/>
        </w:behaviors>
        <w:guid w:val="{23B79886-FD53-4E58-B5BF-FF7341D61FD8}"/>
      </w:docPartPr>
      <w:docPartBody>
        <w:p w:rsidR="00BA0596" w:rsidRDefault="0032383A" w:rsidP="0032383A">
          <w:pPr>
            <w:pStyle w:val="3EAD4FF74E9549AEA7DC1CD1F5BC6799"/>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EE386DB1FC64421ADDEB0D84C01A957"/>
        <w:category>
          <w:name w:val="General"/>
          <w:gallery w:val="placeholder"/>
        </w:category>
        <w:types>
          <w:type w:val="bbPlcHdr"/>
        </w:types>
        <w:behaviors>
          <w:behavior w:val="content"/>
        </w:behaviors>
        <w:guid w:val="{EFD51C2C-F66F-4A0C-BF6C-5ECE21368597}"/>
      </w:docPartPr>
      <w:docPartBody>
        <w:p w:rsidR="00BA0596" w:rsidRDefault="0032383A" w:rsidP="0032383A">
          <w:pPr>
            <w:pStyle w:val="8EE386DB1FC64421ADDEB0D84C01A95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CB3947FA22F4987B5456C12F3D4FC68"/>
        <w:category>
          <w:name w:val="General"/>
          <w:gallery w:val="placeholder"/>
        </w:category>
        <w:types>
          <w:type w:val="bbPlcHdr"/>
        </w:types>
        <w:behaviors>
          <w:behavior w:val="content"/>
        </w:behaviors>
        <w:guid w:val="{526A01A7-4CDA-4D2A-9966-B4BC2889ADBB}"/>
      </w:docPartPr>
      <w:docPartBody>
        <w:p w:rsidR="00BA0596" w:rsidRDefault="0032383A" w:rsidP="0032383A">
          <w:pPr>
            <w:pStyle w:val="3CB3947FA22F4987B5456C12F3D4FC68"/>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22CE2B3653746EF8BC068955F1FB794"/>
        <w:category>
          <w:name w:val="General"/>
          <w:gallery w:val="placeholder"/>
        </w:category>
        <w:types>
          <w:type w:val="bbPlcHdr"/>
        </w:types>
        <w:behaviors>
          <w:behavior w:val="content"/>
        </w:behaviors>
        <w:guid w:val="{06762368-27B8-4211-94F5-CC84DAFC09A1}"/>
      </w:docPartPr>
      <w:docPartBody>
        <w:p w:rsidR="00BA0596" w:rsidRDefault="0032383A" w:rsidP="0032383A">
          <w:pPr>
            <w:pStyle w:val="122CE2B3653746EF8BC068955F1FB794"/>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14FF160971F4299BFE88BD7B2138D9B"/>
        <w:category>
          <w:name w:val="General"/>
          <w:gallery w:val="placeholder"/>
        </w:category>
        <w:types>
          <w:type w:val="bbPlcHdr"/>
        </w:types>
        <w:behaviors>
          <w:behavior w:val="content"/>
        </w:behaviors>
        <w:guid w:val="{A6DB201A-5F73-4F71-91D1-75C9A7C33FBD}"/>
      </w:docPartPr>
      <w:docPartBody>
        <w:p w:rsidR="00BA0596" w:rsidRDefault="0032383A" w:rsidP="0032383A">
          <w:pPr>
            <w:pStyle w:val="014FF160971F4299BFE88BD7B2138D9B"/>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A3CD222376334794A2D7D385ACFE1809"/>
        <w:category>
          <w:name w:val="General"/>
          <w:gallery w:val="placeholder"/>
        </w:category>
        <w:types>
          <w:type w:val="bbPlcHdr"/>
        </w:types>
        <w:behaviors>
          <w:behavior w:val="content"/>
        </w:behaviors>
        <w:guid w:val="{5AB1173D-DBF4-4BF1-8023-7936F6019599}"/>
      </w:docPartPr>
      <w:docPartBody>
        <w:p w:rsidR="00BA0596" w:rsidRDefault="0032383A" w:rsidP="0032383A">
          <w:pPr>
            <w:pStyle w:val="A3CD222376334794A2D7D385ACFE1809"/>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CD1722579D9C40029947EB4B59F57A74"/>
        <w:category>
          <w:name w:val="General"/>
          <w:gallery w:val="placeholder"/>
        </w:category>
        <w:types>
          <w:type w:val="bbPlcHdr"/>
        </w:types>
        <w:behaviors>
          <w:behavior w:val="content"/>
        </w:behaviors>
        <w:guid w:val="{3A561F1E-E309-4EF7-B583-CE664146392B}"/>
      </w:docPartPr>
      <w:docPartBody>
        <w:p w:rsidR="00BA0596" w:rsidRDefault="0032383A" w:rsidP="0032383A">
          <w:pPr>
            <w:pStyle w:val="CD1722579D9C40029947EB4B59F57A74"/>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3E05259BC704241B3DB0C237BDFA24E"/>
        <w:category>
          <w:name w:val="General"/>
          <w:gallery w:val="placeholder"/>
        </w:category>
        <w:types>
          <w:type w:val="bbPlcHdr"/>
        </w:types>
        <w:behaviors>
          <w:behavior w:val="content"/>
        </w:behaviors>
        <w:guid w:val="{4B5397C3-3E12-4171-A4EF-2B3016B5448E}"/>
      </w:docPartPr>
      <w:docPartBody>
        <w:p w:rsidR="00BA0596" w:rsidRDefault="0032383A" w:rsidP="0032383A">
          <w:pPr>
            <w:pStyle w:val="23E05259BC704241B3DB0C237BDFA24E"/>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871FDD8D5F8647ED9961111EAA039127"/>
        <w:category>
          <w:name w:val="General"/>
          <w:gallery w:val="placeholder"/>
        </w:category>
        <w:types>
          <w:type w:val="bbPlcHdr"/>
        </w:types>
        <w:behaviors>
          <w:behavior w:val="content"/>
        </w:behaviors>
        <w:guid w:val="{85852734-F5DE-410D-B936-26BEF19F115E}"/>
      </w:docPartPr>
      <w:docPartBody>
        <w:p w:rsidR="00BA0596" w:rsidRDefault="0032383A" w:rsidP="0032383A">
          <w:pPr>
            <w:pStyle w:val="871FDD8D5F8647ED9961111EAA039127"/>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870CE09E048405F8CCF058555802C86"/>
        <w:category>
          <w:name w:val="General"/>
          <w:gallery w:val="placeholder"/>
        </w:category>
        <w:types>
          <w:type w:val="bbPlcHdr"/>
        </w:types>
        <w:behaviors>
          <w:behavior w:val="content"/>
        </w:behaviors>
        <w:guid w:val="{CE7E950B-BFE8-4A56-A63A-E0E47CA90BAC}"/>
      </w:docPartPr>
      <w:docPartBody>
        <w:p w:rsidR="00BA0596" w:rsidRDefault="0032383A" w:rsidP="0032383A">
          <w:pPr>
            <w:pStyle w:val="9870CE09E048405F8CCF058555802C86"/>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ABFA68943F146009C35211315D408FB"/>
        <w:category>
          <w:name w:val="General"/>
          <w:gallery w:val="placeholder"/>
        </w:category>
        <w:types>
          <w:type w:val="bbPlcHdr"/>
        </w:types>
        <w:behaviors>
          <w:behavior w:val="content"/>
        </w:behaviors>
        <w:guid w:val="{E4EC1BFF-EB39-46E9-99FF-35DAAD255F7C}"/>
      </w:docPartPr>
      <w:docPartBody>
        <w:p w:rsidR="00BA0596" w:rsidRDefault="0032383A" w:rsidP="0032383A">
          <w:pPr>
            <w:pStyle w:val="6ABFA68943F146009C35211315D408FB"/>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B3831BF851649428345BE7DF5F6F44C"/>
        <w:category>
          <w:name w:val="General"/>
          <w:gallery w:val="placeholder"/>
        </w:category>
        <w:types>
          <w:type w:val="bbPlcHdr"/>
        </w:types>
        <w:behaviors>
          <w:behavior w:val="content"/>
        </w:behaviors>
        <w:guid w:val="{CB22709F-62F2-4929-9293-BC3A0FC730A1}"/>
      </w:docPartPr>
      <w:docPartBody>
        <w:p w:rsidR="00BA0596" w:rsidRDefault="0032383A" w:rsidP="0032383A">
          <w:pPr>
            <w:pStyle w:val="1B3831BF851649428345BE7DF5F6F44C"/>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2FDCCC87F13147BDAE2A6499B7CC5C77"/>
        <w:category>
          <w:name w:val="General"/>
          <w:gallery w:val="placeholder"/>
        </w:category>
        <w:types>
          <w:type w:val="bbPlcHdr"/>
        </w:types>
        <w:behaviors>
          <w:behavior w:val="content"/>
        </w:behaviors>
        <w:guid w:val="{1A0ECE4F-6482-4387-A99A-A07066E2603E}"/>
      </w:docPartPr>
      <w:docPartBody>
        <w:p w:rsidR="00BA0596" w:rsidRDefault="0032383A" w:rsidP="0032383A">
          <w:pPr>
            <w:pStyle w:val="2FDCCC87F13147BDAE2A6499B7CC5C77"/>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3D58B86C598C424EA1DCFE4858633EEA"/>
        <w:category>
          <w:name w:val="General"/>
          <w:gallery w:val="placeholder"/>
        </w:category>
        <w:types>
          <w:type w:val="bbPlcHdr"/>
        </w:types>
        <w:behaviors>
          <w:behavior w:val="content"/>
        </w:behaviors>
        <w:guid w:val="{EA0EF705-DF6A-4515-8E13-25E8310D777A}"/>
      </w:docPartPr>
      <w:docPartBody>
        <w:p w:rsidR="00BA0596" w:rsidRDefault="0032383A" w:rsidP="0032383A">
          <w:pPr>
            <w:pStyle w:val="3D58B86C598C424EA1DCFE4858633EEA"/>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D7328BE57354C4086C48BA138292DAD"/>
        <w:category>
          <w:name w:val="General"/>
          <w:gallery w:val="placeholder"/>
        </w:category>
        <w:types>
          <w:type w:val="bbPlcHdr"/>
        </w:types>
        <w:behaviors>
          <w:behavior w:val="content"/>
        </w:behaviors>
        <w:guid w:val="{09BFCA4A-9829-4226-81CE-0BC09037F46E}"/>
      </w:docPartPr>
      <w:docPartBody>
        <w:p w:rsidR="00BA0596" w:rsidRDefault="0032383A" w:rsidP="0032383A">
          <w:pPr>
            <w:pStyle w:val="5D7328BE57354C4086C48BA138292DAD"/>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BE9E0280633C4473B8FC13D6F0E4359D"/>
        <w:category>
          <w:name w:val="General"/>
          <w:gallery w:val="placeholder"/>
        </w:category>
        <w:types>
          <w:type w:val="bbPlcHdr"/>
        </w:types>
        <w:behaviors>
          <w:behavior w:val="content"/>
        </w:behaviors>
        <w:guid w:val="{C85AADF8-7FDB-49D7-A5EC-299FE9E54C84}"/>
      </w:docPartPr>
      <w:docPartBody>
        <w:p w:rsidR="00BA0596" w:rsidRDefault="0032383A" w:rsidP="0032383A">
          <w:pPr>
            <w:pStyle w:val="BE9E0280633C4473B8FC13D6F0E4359D"/>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4D6668C13184509894989C1F3F791B0"/>
        <w:category>
          <w:name w:val="General"/>
          <w:gallery w:val="placeholder"/>
        </w:category>
        <w:types>
          <w:type w:val="bbPlcHdr"/>
        </w:types>
        <w:behaviors>
          <w:behavior w:val="content"/>
        </w:behaviors>
        <w:guid w:val="{82A7437D-FE57-4B17-97C6-DDFC30CF371E}"/>
      </w:docPartPr>
      <w:docPartBody>
        <w:p w:rsidR="00BA0596" w:rsidRDefault="0032383A" w:rsidP="0032383A">
          <w:pPr>
            <w:pStyle w:val="24D6668C13184509894989C1F3F791B0"/>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624C0BE498AC4D2C8AC00F45E4DFEB2F"/>
        <w:category>
          <w:name w:val="General"/>
          <w:gallery w:val="placeholder"/>
        </w:category>
        <w:types>
          <w:type w:val="bbPlcHdr"/>
        </w:types>
        <w:behaviors>
          <w:behavior w:val="content"/>
        </w:behaviors>
        <w:guid w:val="{59A66E86-762D-45BA-B0CD-3B9C4E6CAAB2}"/>
      </w:docPartPr>
      <w:docPartBody>
        <w:p w:rsidR="00BA0596" w:rsidRDefault="0032383A" w:rsidP="0032383A">
          <w:pPr>
            <w:pStyle w:val="624C0BE498AC4D2C8AC00F45E4DFEB2F"/>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8A40B50B2AD040A4B045DB9CD438EBE4"/>
        <w:category>
          <w:name w:val="General"/>
          <w:gallery w:val="placeholder"/>
        </w:category>
        <w:types>
          <w:type w:val="bbPlcHdr"/>
        </w:types>
        <w:behaviors>
          <w:behavior w:val="content"/>
        </w:behaviors>
        <w:guid w:val="{CCE4E13E-EC88-4A92-9D4A-DBB47D459C06}"/>
      </w:docPartPr>
      <w:docPartBody>
        <w:p w:rsidR="00BA0596" w:rsidRDefault="0032383A" w:rsidP="0032383A">
          <w:pPr>
            <w:pStyle w:val="8A40B50B2AD040A4B045DB9CD438EBE4"/>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4B60F9AB13C40CEA9927B64DC9E0A96"/>
        <w:category>
          <w:name w:val="General"/>
          <w:gallery w:val="placeholder"/>
        </w:category>
        <w:types>
          <w:type w:val="bbPlcHdr"/>
        </w:types>
        <w:behaviors>
          <w:behavior w:val="content"/>
        </w:behaviors>
        <w:guid w:val="{23B9E024-2AB0-44EE-BFB0-2CFAF1D3287E}"/>
      </w:docPartPr>
      <w:docPartBody>
        <w:p w:rsidR="00BA0596" w:rsidRDefault="0032383A" w:rsidP="0032383A">
          <w:pPr>
            <w:pStyle w:val="14B60F9AB13C40CEA9927B64DC9E0A96"/>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83A4D927002E4DA1A631F65AEF3219A3"/>
        <w:category>
          <w:name w:val="General"/>
          <w:gallery w:val="placeholder"/>
        </w:category>
        <w:types>
          <w:type w:val="bbPlcHdr"/>
        </w:types>
        <w:behaviors>
          <w:behavior w:val="content"/>
        </w:behaviors>
        <w:guid w:val="{9BD71DA6-CB8D-4C10-AE8D-53BD26F648EB}"/>
      </w:docPartPr>
      <w:docPartBody>
        <w:p w:rsidR="00BA0596" w:rsidRDefault="0032383A" w:rsidP="0032383A">
          <w:pPr>
            <w:pStyle w:val="83A4D927002E4DA1A631F65AEF3219A3"/>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BB9D5D3BB2F441CA295A93383256691"/>
        <w:category>
          <w:name w:val="General"/>
          <w:gallery w:val="placeholder"/>
        </w:category>
        <w:types>
          <w:type w:val="bbPlcHdr"/>
        </w:types>
        <w:behaviors>
          <w:behavior w:val="content"/>
        </w:behaviors>
        <w:guid w:val="{7A9F25BC-D15E-46EE-96CA-4CF5D495845C}"/>
      </w:docPartPr>
      <w:docPartBody>
        <w:p w:rsidR="00BA0596" w:rsidRDefault="0032383A" w:rsidP="0032383A">
          <w:pPr>
            <w:pStyle w:val="FBB9D5D3BB2F441CA295A93383256691"/>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73D793DC5BA4C449A2932BA53676296"/>
        <w:category>
          <w:name w:val="General"/>
          <w:gallery w:val="placeholder"/>
        </w:category>
        <w:types>
          <w:type w:val="bbPlcHdr"/>
        </w:types>
        <w:behaviors>
          <w:behavior w:val="content"/>
        </w:behaviors>
        <w:guid w:val="{6BF5272C-C715-4929-9604-79ABEAE57F9A}"/>
      </w:docPartPr>
      <w:docPartBody>
        <w:p w:rsidR="00BA0596" w:rsidRDefault="0032383A" w:rsidP="0032383A">
          <w:pPr>
            <w:pStyle w:val="073D793DC5BA4C449A2932BA53676296"/>
          </w:pPr>
          <w:r w:rsidRPr="006E6FEC">
            <w:rPr>
              <w:rStyle w:val="PlaceholderText"/>
              <w:shd w:val="clear" w:color="auto" w:fill="D9D9D9" w:themeFill="background1" w:themeFillShade="D9"/>
            </w:rPr>
            <w:t>Enter text...</w:t>
          </w:r>
        </w:p>
      </w:docPartBody>
    </w:docPart>
    <w:docPart>
      <w:docPartPr>
        <w:name w:val="EA17FE22027C46F7954545D13F6D55C1"/>
        <w:category>
          <w:name w:val="General"/>
          <w:gallery w:val="placeholder"/>
        </w:category>
        <w:types>
          <w:type w:val="bbPlcHdr"/>
        </w:types>
        <w:behaviors>
          <w:behavior w:val="content"/>
        </w:behaviors>
        <w:guid w:val="{05CEE6B5-E75D-4C81-8FB5-485B8C9D4CAD}"/>
      </w:docPartPr>
      <w:docPartBody>
        <w:p w:rsidR="00BA0596" w:rsidRDefault="0032383A" w:rsidP="0032383A">
          <w:pPr>
            <w:pStyle w:val="EA17FE22027C46F7954545D13F6D55C1"/>
          </w:pPr>
          <w:r w:rsidRPr="006E6FEC">
            <w:rPr>
              <w:rStyle w:val="PlaceholderText"/>
              <w:shd w:val="clear" w:color="auto" w:fill="D9D9D9" w:themeFill="background1" w:themeFillShade="D9"/>
            </w:rPr>
            <w:t>Enter text...</w:t>
          </w:r>
        </w:p>
      </w:docPartBody>
    </w:docPart>
    <w:docPart>
      <w:docPartPr>
        <w:name w:val="131549D58A7B42E4975927A0E536BD5D"/>
        <w:category>
          <w:name w:val="General"/>
          <w:gallery w:val="placeholder"/>
        </w:category>
        <w:types>
          <w:type w:val="bbPlcHdr"/>
        </w:types>
        <w:behaviors>
          <w:behavior w:val="content"/>
        </w:behaviors>
        <w:guid w:val="{0F737B82-EB00-41DF-AE24-980EBEB6D1BF}"/>
      </w:docPartPr>
      <w:docPartBody>
        <w:p w:rsidR="00BA0596" w:rsidRDefault="0032383A" w:rsidP="0032383A">
          <w:pPr>
            <w:pStyle w:val="131549D58A7B42E4975927A0E536BD5D"/>
          </w:pPr>
          <w:r w:rsidRPr="006E6FEC">
            <w:rPr>
              <w:rStyle w:val="PlaceholderText"/>
              <w:shd w:val="clear" w:color="auto" w:fill="D9D9D9" w:themeFill="background1" w:themeFillShade="D9"/>
            </w:rPr>
            <w:t>Enter text...</w:t>
          </w:r>
        </w:p>
      </w:docPartBody>
    </w:docPart>
    <w:docPart>
      <w:docPartPr>
        <w:name w:val="439044DA99A04809B1D46CC99A892880"/>
        <w:category>
          <w:name w:val="General"/>
          <w:gallery w:val="placeholder"/>
        </w:category>
        <w:types>
          <w:type w:val="bbPlcHdr"/>
        </w:types>
        <w:behaviors>
          <w:behavior w:val="content"/>
        </w:behaviors>
        <w:guid w:val="{8CEEEF32-353F-4774-8EF8-8A9C3475DFE3}"/>
      </w:docPartPr>
      <w:docPartBody>
        <w:p w:rsidR="00BA0596" w:rsidRDefault="0032383A" w:rsidP="0032383A">
          <w:pPr>
            <w:pStyle w:val="439044DA99A04809B1D46CC99A892880"/>
          </w:pPr>
          <w:r w:rsidRPr="006E6FEC">
            <w:rPr>
              <w:rStyle w:val="PlaceholderText"/>
              <w:shd w:val="clear" w:color="auto" w:fill="D9D9D9" w:themeFill="background1" w:themeFillShade="D9"/>
            </w:rPr>
            <w:t>Enter text...</w:t>
          </w:r>
        </w:p>
      </w:docPartBody>
    </w:docPart>
    <w:docPart>
      <w:docPartPr>
        <w:name w:val="85B04B9C69CC4FB1A7F63B9FA0C0CD70"/>
        <w:category>
          <w:name w:val="General"/>
          <w:gallery w:val="placeholder"/>
        </w:category>
        <w:types>
          <w:type w:val="bbPlcHdr"/>
        </w:types>
        <w:behaviors>
          <w:behavior w:val="content"/>
        </w:behaviors>
        <w:guid w:val="{DE07A606-4DAE-4318-9D57-C91850E3A353}"/>
      </w:docPartPr>
      <w:docPartBody>
        <w:p w:rsidR="00BA0596" w:rsidRDefault="0032383A" w:rsidP="0032383A">
          <w:pPr>
            <w:pStyle w:val="85B04B9C69CC4FB1A7F63B9FA0C0CD70"/>
          </w:pPr>
          <w:r w:rsidRPr="006E6FEC">
            <w:rPr>
              <w:rStyle w:val="PlaceholderText"/>
              <w:shd w:val="clear" w:color="auto" w:fill="D9D9D9" w:themeFill="background1" w:themeFillShade="D9"/>
            </w:rPr>
            <w:t>Enter text...</w:t>
          </w:r>
        </w:p>
      </w:docPartBody>
    </w:docPart>
    <w:docPart>
      <w:docPartPr>
        <w:name w:val="3D5CECED99384D66A9262DC255ECC670"/>
        <w:category>
          <w:name w:val="General"/>
          <w:gallery w:val="placeholder"/>
        </w:category>
        <w:types>
          <w:type w:val="bbPlcHdr"/>
        </w:types>
        <w:behaviors>
          <w:behavior w:val="content"/>
        </w:behaviors>
        <w:guid w:val="{923D79DF-D6A7-4A63-8B9A-C05175B75E82}"/>
      </w:docPartPr>
      <w:docPartBody>
        <w:p w:rsidR="00BA0596" w:rsidRDefault="0032383A" w:rsidP="0032383A">
          <w:pPr>
            <w:pStyle w:val="3D5CECED99384D66A9262DC255ECC670"/>
          </w:pPr>
          <w:r w:rsidRPr="006E6FEC">
            <w:rPr>
              <w:rStyle w:val="PlaceholderText"/>
              <w:shd w:val="clear" w:color="auto" w:fill="D9D9D9" w:themeFill="background1" w:themeFillShade="D9"/>
            </w:rPr>
            <w:t>Enter text...</w:t>
          </w:r>
        </w:p>
      </w:docPartBody>
    </w:docPart>
    <w:docPart>
      <w:docPartPr>
        <w:name w:val="A4F64C22A4354D799C59922BF8BA3210"/>
        <w:category>
          <w:name w:val="General"/>
          <w:gallery w:val="placeholder"/>
        </w:category>
        <w:types>
          <w:type w:val="bbPlcHdr"/>
        </w:types>
        <w:behaviors>
          <w:behavior w:val="content"/>
        </w:behaviors>
        <w:guid w:val="{65827C21-81D7-42E2-B3F4-6BB1AD5EC00D}"/>
      </w:docPartPr>
      <w:docPartBody>
        <w:p w:rsidR="00BA0596" w:rsidRDefault="0032383A" w:rsidP="0032383A">
          <w:pPr>
            <w:pStyle w:val="A4F64C22A4354D799C59922BF8BA3210"/>
          </w:pPr>
          <w:r w:rsidRPr="006E6FEC">
            <w:rPr>
              <w:rStyle w:val="PlaceholderText"/>
              <w:shd w:val="clear" w:color="auto" w:fill="D9D9D9" w:themeFill="background1" w:themeFillShade="D9"/>
            </w:rPr>
            <w:t>Enter text...</w:t>
          </w:r>
        </w:p>
      </w:docPartBody>
    </w:docPart>
    <w:docPart>
      <w:docPartPr>
        <w:name w:val="DF9025B0EA074355A59D9094915E9057"/>
        <w:category>
          <w:name w:val="General"/>
          <w:gallery w:val="placeholder"/>
        </w:category>
        <w:types>
          <w:type w:val="bbPlcHdr"/>
        </w:types>
        <w:behaviors>
          <w:behavior w:val="content"/>
        </w:behaviors>
        <w:guid w:val="{2B096DB8-81E0-4ADE-AD63-1D41155231CF}"/>
      </w:docPartPr>
      <w:docPartBody>
        <w:p w:rsidR="00576003" w:rsidRDefault="00BA0596" w:rsidP="00BA0596">
          <w:pPr>
            <w:pStyle w:val="DF9025B0EA074355A59D9094915E9057"/>
          </w:pPr>
          <w:r w:rsidRPr="006E6FEC">
            <w:rPr>
              <w:rStyle w:val="PlaceholderText"/>
              <w:shd w:val="clear" w:color="auto" w:fill="D9D9D9" w:themeFill="background1" w:themeFillShade="D9"/>
            </w:rPr>
            <w:t>Enter text...</w:t>
          </w:r>
        </w:p>
      </w:docPartBody>
    </w:docPart>
    <w:docPart>
      <w:docPartPr>
        <w:name w:val="ADF40454E5474FF3A2D39EF353D25FA6"/>
        <w:category>
          <w:name w:val="General"/>
          <w:gallery w:val="placeholder"/>
        </w:category>
        <w:types>
          <w:type w:val="bbPlcHdr"/>
        </w:types>
        <w:behaviors>
          <w:behavior w:val="content"/>
        </w:behaviors>
        <w:guid w:val="{DBD7CB82-3548-411A-BB7F-B7B89B3447CE}"/>
      </w:docPartPr>
      <w:docPartBody>
        <w:p w:rsidR="00576003" w:rsidRDefault="00BA0596" w:rsidP="00BA0596">
          <w:pPr>
            <w:pStyle w:val="ADF40454E5474FF3A2D39EF353D25FA6"/>
          </w:pPr>
          <w:r w:rsidRPr="006E6FEC">
            <w:rPr>
              <w:rStyle w:val="PlaceholderText"/>
              <w:shd w:val="clear" w:color="auto" w:fill="D9D9D9" w:themeFill="background1" w:themeFillShade="D9"/>
            </w:rPr>
            <w:t>Enter text...</w:t>
          </w:r>
        </w:p>
      </w:docPartBody>
    </w:docPart>
    <w:docPart>
      <w:docPartPr>
        <w:name w:val="4203079C5D7C4581ACA19180885A364C"/>
        <w:category>
          <w:name w:val="General"/>
          <w:gallery w:val="placeholder"/>
        </w:category>
        <w:types>
          <w:type w:val="bbPlcHdr"/>
        </w:types>
        <w:behaviors>
          <w:behavior w:val="content"/>
        </w:behaviors>
        <w:guid w:val="{8F07C965-ECE4-40EC-9803-A17C586F0883}"/>
      </w:docPartPr>
      <w:docPartBody>
        <w:p w:rsidR="00576003" w:rsidRDefault="00BA0596" w:rsidP="00BA0596">
          <w:pPr>
            <w:pStyle w:val="4203079C5D7C4581ACA19180885A364C"/>
          </w:pPr>
          <w:r w:rsidRPr="006E6FEC">
            <w:rPr>
              <w:rStyle w:val="PlaceholderText"/>
              <w:shd w:val="clear" w:color="auto" w:fill="D9D9D9" w:themeFill="background1" w:themeFillShade="D9"/>
            </w:rPr>
            <w:t>Enter text...</w:t>
          </w:r>
        </w:p>
      </w:docPartBody>
    </w:docPart>
    <w:docPart>
      <w:docPartPr>
        <w:name w:val="1EEED3B3C1F242F684AFF4FBD5C1DAEB"/>
        <w:category>
          <w:name w:val="General"/>
          <w:gallery w:val="placeholder"/>
        </w:category>
        <w:types>
          <w:type w:val="bbPlcHdr"/>
        </w:types>
        <w:behaviors>
          <w:behavior w:val="content"/>
        </w:behaviors>
        <w:guid w:val="{7BD3A8A6-C4A0-45C3-A6A2-8C2EC7B86524}"/>
      </w:docPartPr>
      <w:docPartBody>
        <w:p w:rsidR="00576003" w:rsidRDefault="00BA0596" w:rsidP="00BA0596">
          <w:pPr>
            <w:pStyle w:val="1EEED3B3C1F242F684AFF4FBD5C1DAEB"/>
          </w:pPr>
          <w:r w:rsidRPr="006E6FEC">
            <w:rPr>
              <w:rStyle w:val="PlaceholderText"/>
              <w:shd w:val="clear" w:color="auto" w:fill="D9D9D9" w:themeFill="background1" w:themeFillShade="D9"/>
            </w:rPr>
            <w:t>Enter text...</w:t>
          </w:r>
        </w:p>
      </w:docPartBody>
    </w:docPart>
    <w:docPart>
      <w:docPartPr>
        <w:name w:val="ADE97F82C798462791587BF03181C1C4"/>
        <w:category>
          <w:name w:val="General"/>
          <w:gallery w:val="placeholder"/>
        </w:category>
        <w:types>
          <w:type w:val="bbPlcHdr"/>
        </w:types>
        <w:behaviors>
          <w:behavior w:val="content"/>
        </w:behaviors>
        <w:guid w:val="{8B37F856-74F3-4ECE-B356-3287D8B0C905}"/>
      </w:docPartPr>
      <w:docPartBody>
        <w:p w:rsidR="00576003" w:rsidRDefault="00BA0596" w:rsidP="00BA0596">
          <w:pPr>
            <w:pStyle w:val="ADE97F82C798462791587BF03181C1C4"/>
          </w:pPr>
          <w:r w:rsidRPr="006E6FEC">
            <w:rPr>
              <w:rStyle w:val="PlaceholderText"/>
              <w:shd w:val="clear" w:color="auto" w:fill="D9D9D9" w:themeFill="background1" w:themeFillShade="D9"/>
            </w:rPr>
            <w:t>Enter text...</w:t>
          </w:r>
        </w:p>
      </w:docPartBody>
    </w:docPart>
    <w:docPart>
      <w:docPartPr>
        <w:name w:val="E7619F983397482AB8CB69ADFD76427A"/>
        <w:category>
          <w:name w:val="General"/>
          <w:gallery w:val="placeholder"/>
        </w:category>
        <w:types>
          <w:type w:val="bbPlcHdr"/>
        </w:types>
        <w:behaviors>
          <w:behavior w:val="content"/>
        </w:behaviors>
        <w:guid w:val="{D57C2F24-1166-46CE-A37F-B53712C70A3C}"/>
      </w:docPartPr>
      <w:docPartBody>
        <w:p w:rsidR="00576003" w:rsidRDefault="00BA0596" w:rsidP="00BA0596">
          <w:pPr>
            <w:pStyle w:val="E7619F983397482AB8CB69ADFD76427A"/>
          </w:pPr>
          <w:r>
            <w:rPr>
              <w:rStyle w:val="PlaceholderText"/>
              <w:shd w:val="clear" w:color="auto" w:fill="D9D9D9" w:themeFill="background1" w:themeFillShade="D9"/>
            </w:rPr>
            <w:t>Yes/No</w:t>
          </w:r>
        </w:p>
      </w:docPartBody>
    </w:docPart>
    <w:docPart>
      <w:docPartPr>
        <w:name w:val="BB82BF22FC2F4529B56514E4B6953F4A"/>
        <w:category>
          <w:name w:val="General"/>
          <w:gallery w:val="placeholder"/>
        </w:category>
        <w:types>
          <w:type w:val="bbPlcHdr"/>
        </w:types>
        <w:behaviors>
          <w:behavior w:val="content"/>
        </w:behaviors>
        <w:guid w:val="{5D1BEB7D-5EDF-4F6E-A231-6A2E6DA86206}"/>
      </w:docPartPr>
      <w:docPartBody>
        <w:p w:rsidR="00576003" w:rsidRDefault="00BA0596" w:rsidP="00BA0596">
          <w:pPr>
            <w:pStyle w:val="BB82BF22FC2F4529B56514E4B6953F4A"/>
          </w:pPr>
          <w:r w:rsidRPr="006E6FEC">
            <w:rPr>
              <w:rStyle w:val="PlaceholderText"/>
              <w:shd w:val="clear" w:color="auto" w:fill="D9D9D9" w:themeFill="background1" w:themeFillShade="D9"/>
            </w:rPr>
            <w:t>Enter text...</w:t>
          </w:r>
        </w:p>
      </w:docPartBody>
    </w:docPart>
    <w:docPart>
      <w:docPartPr>
        <w:name w:val="74250BFF3312450CBE74016DD46BA67E"/>
        <w:category>
          <w:name w:val="General"/>
          <w:gallery w:val="placeholder"/>
        </w:category>
        <w:types>
          <w:type w:val="bbPlcHdr"/>
        </w:types>
        <w:behaviors>
          <w:behavior w:val="content"/>
        </w:behaviors>
        <w:guid w:val="{D4D627F6-C47E-40BC-9ACC-90486AFF72F5}"/>
      </w:docPartPr>
      <w:docPartBody>
        <w:p w:rsidR="00576003" w:rsidRDefault="00BA0596" w:rsidP="00BA0596">
          <w:pPr>
            <w:pStyle w:val="74250BFF3312450CBE74016DD46BA67E"/>
          </w:pPr>
          <w:r>
            <w:rPr>
              <w:rStyle w:val="PlaceholderText"/>
              <w:shd w:val="clear" w:color="auto" w:fill="D9D9D9" w:themeFill="background1" w:themeFillShade="D9"/>
            </w:rPr>
            <w:t>Yes/No</w:t>
          </w:r>
        </w:p>
      </w:docPartBody>
    </w:docPart>
    <w:docPart>
      <w:docPartPr>
        <w:name w:val="E92ED0B7B3A3488B8570AE499001B44E"/>
        <w:category>
          <w:name w:val="General"/>
          <w:gallery w:val="placeholder"/>
        </w:category>
        <w:types>
          <w:type w:val="bbPlcHdr"/>
        </w:types>
        <w:behaviors>
          <w:behavior w:val="content"/>
        </w:behaviors>
        <w:guid w:val="{FF29E681-4FFA-4414-BD6A-2614C79BD3F8}"/>
      </w:docPartPr>
      <w:docPartBody>
        <w:p w:rsidR="00576003" w:rsidRDefault="00BA0596" w:rsidP="00BA0596">
          <w:pPr>
            <w:pStyle w:val="E92ED0B7B3A3488B8570AE499001B44E"/>
          </w:pPr>
          <w:r w:rsidRPr="006E6FEC">
            <w:rPr>
              <w:rStyle w:val="PlaceholderText"/>
              <w:shd w:val="clear" w:color="auto" w:fill="D9D9D9" w:themeFill="background1" w:themeFillShade="D9"/>
            </w:rPr>
            <w:t>Enter text...</w:t>
          </w:r>
        </w:p>
      </w:docPartBody>
    </w:docPart>
    <w:docPart>
      <w:docPartPr>
        <w:name w:val="73F1C218ADD047378313875F0B11A500"/>
        <w:category>
          <w:name w:val="General"/>
          <w:gallery w:val="placeholder"/>
        </w:category>
        <w:types>
          <w:type w:val="bbPlcHdr"/>
        </w:types>
        <w:behaviors>
          <w:behavior w:val="content"/>
        </w:behaviors>
        <w:guid w:val="{0A39633F-8418-4594-B788-883388913FA2}"/>
      </w:docPartPr>
      <w:docPartBody>
        <w:p w:rsidR="00576003" w:rsidRDefault="00BA0596" w:rsidP="00BA0596">
          <w:pPr>
            <w:pStyle w:val="73F1C218ADD047378313875F0B11A500"/>
          </w:pPr>
          <w:r>
            <w:rPr>
              <w:rStyle w:val="PlaceholderText"/>
              <w:shd w:val="clear" w:color="auto" w:fill="D9D9D9" w:themeFill="background1" w:themeFillShade="D9"/>
            </w:rPr>
            <w:t>Yes/No</w:t>
          </w:r>
        </w:p>
      </w:docPartBody>
    </w:docPart>
    <w:docPart>
      <w:docPartPr>
        <w:name w:val="958B9EE8D8DE4662B1B656220A9EC0C7"/>
        <w:category>
          <w:name w:val="General"/>
          <w:gallery w:val="placeholder"/>
        </w:category>
        <w:types>
          <w:type w:val="bbPlcHdr"/>
        </w:types>
        <w:behaviors>
          <w:behavior w:val="content"/>
        </w:behaviors>
        <w:guid w:val="{A76C4D9E-B342-4003-9F7D-D3C35DA04221}"/>
      </w:docPartPr>
      <w:docPartBody>
        <w:p w:rsidR="00576003" w:rsidRDefault="00BA0596" w:rsidP="00BA0596">
          <w:pPr>
            <w:pStyle w:val="958B9EE8D8DE4662B1B656220A9EC0C7"/>
          </w:pPr>
          <w:r>
            <w:rPr>
              <w:rStyle w:val="PlaceholderText"/>
              <w:shd w:val="clear" w:color="auto" w:fill="D9D9D9" w:themeFill="background1" w:themeFillShade="D9"/>
            </w:rPr>
            <w:t>Yes/No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1D13CA"/>
    <w:rsid w:val="0032383A"/>
    <w:rsid w:val="004E1A75"/>
    <w:rsid w:val="004E2A4E"/>
    <w:rsid w:val="00576003"/>
    <w:rsid w:val="00587536"/>
    <w:rsid w:val="005D5D2F"/>
    <w:rsid w:val="00623293"/>
    <w:rsid w:val="006379F0"/>
    <w:rsid w:val="006C79F0"/>
    <w:rsid w:val="00AD5D56"/>
    <w:rsid w:val="00B2559E"/>
    <w:rsid w:val="00B46AFF"/>
    <w:rsid w:val="00B848AA"/>
    <w:rsid w:val="00BA0596"/>
    <w:rsid w:val="00CD4EF8"/>
    <w:rsid w:val="00CF65FC"/>
    <w:rsid w:val="00DD12EE"/>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0596"/>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0596"/>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2792</Words>
  <Characters>15919</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18674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Yohanes</dc:creator>
  <cp:lastModifiedBy>ccollins</cp:lastModifiedBy>
  <cp:revision>2</cp:revision>
  <cp:lastPrinted>2015-02-13T20:55:00Z</cp:lastPrinted>
  <dcterms:created xsi:type="dcterms:W3CDTF">2015-03-09T15:11:00Z</dcterms:created>
  <dcterms:modified xsi:type="dcterms:W3CDTF">2015-03-09T15:11:00Z</dcterms:modified>
</cp:coreProperties>
</file>